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pageBreakBefore w:val="0"/>
        <w:widowControl/>
        <w:suppressLineNumbers w:val="0"/>
        <w:pBdr>
          <w:top w:val="none" w:color="auto" w:sz="0" w:space="0"/>
          <w:left w:val="none" w:color="auto" w:sz="0" w:space="0"/>
          <w:bottom w:val="single" w:color="E7E7EB" w:sz="6" w:space="7"/>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ajorEastAsia" w:hAnsiTheme="majorEastAsia" w:eastAsiaTheme="majorEastAsia" w:cstheme="majorEastAsia"/>
          <w:i w:val="0"/>
          <w:caps w:val="0"/>
          <w:color w:val="000000"/>
          <w:spacing w:val="0"/>
          <w:sz w:val="28"/>
          <w:szCs w:val="28"/>
        </w:rPr>
      </w:pPr>
      <w:r>
        <w:rPr>
          <w:rFonts w:hint="eastAsia" w:asciiTheme="majorEastAsia" w:hAnsiTheme="majorEastAsia" w:eastAsiaTheme="majorEastAsia" w:cstheme="majorEastAsia"/>
          <w:i w:val="0"/>
          <w:caps w:val="0"/>
          <w:color w:val="000000"/>
          <w:spacing w:val="0"/>
          <w:sz w:val="28"/>
          <w:szCs w:val="28"/>
          <w:bdr w:val="none" w:color="auto" w:sz="0" w:space="0"/>
        </w:rPr>
        <w:t>建筑机电安装工程专业承包资质标准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000000"/>
          <w:spacing w:val="0"/>
          <w:sz w:val="24"/>
          <w:szCs w:val="24"/>
        </w:rPr>
      </w:pPr>
      <w:r>
        <w:rPr>
          <w:rStyle w:val="5"/>
          <w:rFonts w:hint="eastAsia" w:asciiTheme="minorEastAsia" w:hAnsiTheme="minorEastAsia" w:eastAsiaTheme="minorEastAsia" w:cstheme="minorEastAsia"/>
          <w:b w:val="0"/>
          <w:i w:val="0"/>
          <w:caps w:val="0"/>
          <w:color w:val="8C8C8C"/>
          <w:spacing w:val="0"/>
          <w:kern w:val="0"/>
          <w:sz w:val="24"/>
          <w:szCs w:val="24"/>
          <w:bdr w:val="none" w:color="auto" w:sz="0" w:space="0"/>
          <w:lang w:val="en-US" w:eastAsia="zh-CN" w:bidi="ar"/>
        </w:rPr>
        <w:t>2015-12-25</w:t>
      </w:r>
      <w:r>
        <w:rPr>
          <w:rFonts w:hint="eastAsia" w:asciiTheme="minorEastAsia" w:hAnsiTheme="minorEastAsia" w:eastAsiaTheme="minorEastAsia" w:cstheme="minorEastAsia"/>
          <w:b w:val="0"/>
          <w:i w:val="0"/>
          <w:caps w:val="0"/>
          <w:color w:val="000000"/>
          <w:spacing w:val="0"/>
          <w:kern w:val="0"/>
          <w:sz w:val="24"/>
          <w:szCs w:val="24"/>
          <w:bdr w:val="none" w:color="auto" w:sz="0" w:space="0"/>
          <w:lang w:val="en-US" w:eastAsia="zh-CN" w:bidi="ar"/>
        </w:rPr>
        <w:t> </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begin"/>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instrText xml:space="preserve"> HYPERLINK "http://mp.weixin.qq.com/javascript:void(0);" </w:instrTex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separate"/>
      </w:r>
      <w:r>
        <w:rPr>
          <w:rStyle w:val="6"/>
          <w:rFonts w:hint="eastAsia" w:asciiTheme="minorEastAsia" w:hAnsiTheme="minorEastAsia" w:eastAsiaTheme="minorEastAsia" w:cstheme="minorEastAsia"/>
          <w:b w:val="0"/>
          <w:i w:val="0"/>
          <w:caps w:val="0"/>
          <w:vanish/>
          <w:color w:val="607FA6"/>
          <w:spacing w:val="0"/>
          <w:sz w:val="24"/>
          <w:szCs w:val="24"/>
          <w:u w:val="none"/>
          <w:bdr w:val="none" w:color="auto" w:sz="0" w:space="0"/>
        </w:rPr>
        <w:t>名企人才网</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b w:val="0"/>
          <w:i w:val="0"/>
          <w:caps w:val="0"/>
          <w:color w:val="3E3E3E"/>
          <w:spacing w:val="0"/>
          <w:sz w:val="24"/>
          <w:szCs w:val="24"/>
          <w:bdr w:val="none" w:color="auto" w:sz="0" w:space="0"/>
        </w:rPr>
      </w:pPr>
      <w:r>
        <w:rPr>
          <w:rFonts w:hint="eastAsia" w:asciiTheme="minorEastAsia" w:hAnsiTheme="minorEastAsia" w:eastAsiaTheme="minorEastAsia" w:cstheme="minorEastAsia"/>
          <w:b w:val="0"/>
          <w:i w:val="0"/>
          <w:caps w:val="0"/>
          <w:color w:val="3E3E3E"/>
          <w:spacing w:val="0"/>
          <w:sz w:val="24"/>
          <w:szCs w:val="24"/>
          <w:bdr w:val="none" w:color="auto" w:sz="0" w:space="0"/>
        </w:rPr>
        <w:t>建筑机电安装工程专业承包资质分为一级、二级、三级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b w:val="0"/>
          <w:i w:val="0"/>
          <w:caps w:val="0"/>
          <w:color w:val="3E3E3E"/>
          <w:spacing w:val="0"/>
          <w:sz w:val="24"/>
          <w:szCs w:val="24"/>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24.1一级资质标准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24.1.1企业资产</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2000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24.1.2企业主要人员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）机电工程专业一级注册建造师不少于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年以上从事工程施工技术管理工作经历，且具有机电工程相关专业高级职称；机电工程相关专业中级以上职称人员不少于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20</w:t>
      </w:r>
      <w:r>
        <w:rPr>
          <w:rFonts w:hint="eastAsia" w:asciiTheme="minorEastAsia" w:hAnsiTheme="minorEastAsia" w:eastAsiaTheme="minorEastAsia" w:cstheme="minorEastAsia"/>
          <w:b w:val="0"/>
          <w:i w:val="0"/>
          <w:caps w:val="0"/>
          <w:color w:val="3E3E3E"/>
          <w:spacing w:val="0"/>
          <w:sz w:val="24"/>
          <w:szCs w:val="24"/>
          <w:bdr w:val="none" w:color="auto" w:sz="0" w:space="0"/>
        </w:rPr>
        <w:t>人，且专业齐全。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20</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人，且施工员、质量员、安全员、材料员、机械员、资料员等人员齐全。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）经考核或培训合格的机械设备安装工、电工、管道工、通风工、焊工、起重工等中级工以上技术工人不少于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50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24.1.3企业工程业绩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近</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年承担过单项合同额</w:t>
      </w:r>
      <w:r>
        <w:rPr>
          <w:rFonts w:hint="eastAsia" w:asciiTheme="minorEastAsia" w:hAnsiTheme="minorEastAsia" w:eastAsiaTheme="minorEastAsia" w:cstheme="minorEastAsia"/>
          <w:b w:val="0"/>
          <w:i w:val="0"/>
          <w:caps w:val="0"/>
          <w:color w:val="3E3E3E"/>
          <w:spacing w:val="0"/>
          <w:sz w:val="24"/>
          <w:szCs w:val="24"/>
          <w:bdr w:val="none" w:color="auto" w:sz="0" w:space="0"/>
        </w:rPr>
        <w:t>1500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万元以上的建筑机电安装工程</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 xml:space="preserve">项，工程质量合格。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24.2二级资质标准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24.2.1企业资产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1000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24.2.2企业主要人员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）机电工程专业注册建造师不少于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人，其中一级注册建造师不少于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年以上从事工程施工技术管理工作经历，且具有机电工程相关专业中级以上职称或机电工程专业一级注册建造师执业资格；机电工程相关专业中级以上职称人员不少于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人，且专业齐全。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人，且施工员、质量员、安全员、机械员、材料员、资料员等人员齐全。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）经考核或培训合格的机械设备安装工、电工、管道工、通风工、焊工等中级工以上技术工人不少于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30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24.2.3企业工程业绩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近</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年承担过单项合同额</w:t>
      </w:r>
      <w:r>
        <w:rPr>
          <w:rFonts w:hint="eastAsia" w:asciiTheme="minorEastAsia" w:hAnsiTheme="minorEastAsia" w:eastAsiaTheme="minorEastAsia" w:cstheme="minorEastAsia"/>
          <w:b w:val="0"/>
          <w:i w:val="0"/>
          <w:caps w:val="0"/>
          <w:color w:val="3E3E3E"/>
          <w:spacing w:val="0"/>
          <w:sz w:val="24"/>
          <w:szCs w:val="24"/>
          <w:bdr w:val="none" w:color="auto" w:sz="0" w:space="0"/>
        </w:rPr>
        <w:t>800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万元以上的建筑机电安装工程</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项，工程质量合格。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 xml:space="preserve">24.3三级资质标准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24.3.1企业资产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400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24.3.2企业主要人员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）机电工程专业注册建造师不少于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年以上从事施工技术管理工作经历，具有机电工程相关专业中级以上职称或机电工程专业注册建造师执业资格；机电工程相关专业中级以上职称人员不少于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6</w:t>
      </w:r>
      <w:r>
        <w:rPr>
          <w:rFonts w:hint="eastAsia" w:asciiTheme="minorEastAsia" w:hAnsiTheme="minorEastAsia" w:eastAsiaTheme="minorEastAsia" w:cstheme="minorEastAsia"/>
          <w:b w:val="0"/>
          <w:i w:val="0"/>
          <w:caps w:val="0"/>
          <w:color w:val="3E3E3E"/>
          <w:spacing w:val="0"/>
          <w:sz w:val="24"/>
          <w:szCs w:val="24"/>
          <w:bdr w:val="none" w:color="auto" w:sz="0" w:space="0"/>
        </w:rPr>
        <w:t>人，且专业齐全。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人，且施工员、质量员、安全员、机械员、材料员、资料等人员齐全。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）经考核或培训合格的机械设备安装工、电工、管道工、通风工、焊工等中级工以上技术工人不少于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）技术负责人（或注册建造师）主持完成过本类别资质二级以上标准要求的工程业绩不少于</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24.4承包工程范围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24.4.1一级资质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可承担各类建筑工程项目的设备、线路、管道的安装，</w:t>
      </w:r>
      <w:r>
        <w:rPr>
          <w:rFonts w:hint="eastAsia" w:asciiTheme="minorEastAsia" w:hAnsiTheme="minorEastAsia" w:eastAsiaTheme="minorEastAsia" w:cstheme="minorEastAsia"/>
          <w:b w:val="0"/>
          <w:i w:val="0"/>
          <w:caps w:val="0"/>
          <w:color w:val="3E3E3E"/>
          <w:spacing w:val="0"/>
          <w:sz w:val="24"/>
          <w:szCs w:val="24"/>
          <w:bdr w:val="none" w:color="auto" w:sz="0" w:space="0"/>
        </w:rPr>
        <w:t>35</w:t>
      </w:r>
      <w:r>
        <w:rPr>
          <w:rFonts w:hint="eastAsia" w:asciiTheme="minorEastAsia" w:hAnsiTheme="minorEastAsia" w:eastAsiaTheme="minorEastAsia" w:cstheme="minorEastAsia"/>
          <w:b w:val="0"/>
          <w:i w:val="0"/>
          <w:caps w:val="0"/>
          <w:color w:val="3E3E3E"/>
          <w:spacing w:val="0"/>
          <w:sz w:val="24"/>
          <w:szCs w:val="24"/>
          <w:bdr w:val="none" w:color="auto" w:sz="0" w:space="0"/>
        </w:rPr>
        <w:t>千伏以下变配电站工程，非标准钢结构件的制作、安装。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24.4.2二级资质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可承担单项合同额</w:t>
      </w:r>
      <w:r>
        <w:rPr>
          <w:rFonts w:hint="eastAsia" w:asciiTheme="minorEastAsia" w:hAnsiTheme="minorEastAsia" w:eastAsiaTheme="minorEastAsia" w:cstheme="minorEastAsia"/>
          <w:b w:val="0"/>
          <w:i w:val="0"/>
          <w:caps w:val="0"/>
          <w:color w:val="3E3E3E"/>
          <w:spacing w:val="0"/>
          <w:sz w:val="24"/>
          <w:szCs w:val="24"/>
          <w:bdr w:val="none" w:color="auto" w:sz="0" w:space="0"/>
        </w:rPr>
        <w:t>2000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万元以下的各类建筑工程项目的设备、线路、管道的安装，</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千伏以下变配电站工程，非标准钢结构件的制作、安装。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24.4.3三级资质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可承担单项合同额</w:t>
      </w:r>
      <w:r>
        <w:rPr>
          <w:rFonts w:hint="eastAsia" w:asciiTheme="minorEastAsia" w:hAnsiTheme="minorEastAsia" w:eastAsiaTheme="minorEastAsia" w:cstheme="minorEastAsia"/>
          <w:b w:val="0"/>
          <w:i w:val="0"/>
          <w:caps w:val="0"/>
          <w:color w:val="3E3E3E"/>
          <w:spacing w:val="0"/>
          <w:sz w:val="24"/>
          <w:szCs w:val="24"/>
          <w:bdr w:val="none" w:color="auto" w:sz="0" w:space="0"/>
        </w:rPr>
        <w:t>1000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万元以下的各类建筑工程项目的设备、线路、管道的安装，非标准钢结构件的制作、安装。</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Helvetica Neu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9A7A4C"/>
    <w:rsid w:val="549A7A4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2016-01-08T08:41:00Z</dcterms:created>
  <dc:creator>Administrator</dc:creator>
  <cp:lastModifiedBy>Administrator</cp:lastModifiedBy>
  <dcterms:modified xsi:type="dcterms:W3CDTF">2016-01-08T08:43:16Z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