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2"/>
        <w:keepNext w:val="0"/>
        <w:keepLines w:val="0"/>
        <w:pageBreakBefore w:val="0"/>
        <w:widowControl/>
        <w:suppressLineNumbers w:val="0"/>
        <w:pBdr>
          <w:top w:val="none" w:color="auto" w:sz="0" w:space="0"/>
          <w:left w:val="none" w:color="auto" w:sz="0" w:space="0"/>
          <w:bottom w:val="single" w:color="E7E7EB" w:sz="6" w:space="7"/>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Theme="majorEastAsia" w:hAnsiTheme="majorEastAsia" w:eastAsiaTheme="majorEastAsia" w:cstheme="majorEastAsia"/>
          <w:i w:val="0"/>
          <w:caps w:val="0"/>
          <w:color w:val="000000"/>
          <w:spacing w:val="0"/>
          <w:sz w:val="28"/>
          <w:szCs w:val="28"/>
        </w:rPr>
      </w:pPr>
      <w:r>
        <w:rPr>
          <w:rFonts w:hint="eastAsia" w:asciiTheme="majorEastAsia" w:hAnsiTheme="majorEastAsia" w:eastAsiaTheme="majorEastAsia" w:cstheme="majorEastAsia"/>
          <w:i w:val="0"/>
          <w:caps w:val="0"/>
          <w:color w:val="000000"/>
          <w:spacing w:val="0"/>
          <w:sz w:val="28"/>
          <w:szCs w:val="28"/>
          <w:bdr w:val="none" w:color="auto" w:sz="0" w:space="0"/>
        </w:rPr>
        <w:t>冶金工程施工总承包资质标准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000000"/>
          <w:spacing w:val="0"/>
          <w:sz w:val="24"/>
          <w:szCs w:val="24"/>
        </w:rPr>
      </w:pPr>
      <w:r>
        <w:rPr>
          <w:rStyle w:val="5"/>
          <w:rFonts w:hint="eastAsia" w:asciiTheme="minorEastAsia" w:hAnsiTheme="minorEastAsia" w:eastAsiaTheme="minorEastAsia" w:cstheme="minorEastAsia"/>
          <w:b w:val="0"/>
          <w:i w:val="0"/>
          <w:caps w:val="0"/>
          <w:color w:val="8C8C8C"/>
          <w:spacing w:val="0"/>
          <w:kern w:val="0"/>
          <w:sz w:val="24"/>
          <w:szCs w:val="24"/>
          <w:bdr w:val="none" w:color="auto" w:sz="0" w:space="0"/>
          <w:lang w:val="en-US" w:eastAsia="zh-CN" w:bidi="ar"/>
        </w:rPr>
        <w:t>2015-12-24</w:t>
      </w:r>
      <w:r>
        <w:rPr>
          <w:rFonts w:hint="eastAsia" w:asciiTheme="minorEastAsia" w:hAnsiTheme="minorEastAsia" w:eastAsiaTheme="minorEastAsia" w:cstheme="minorEastAsia"/>
          <w:b w:val="0"/>
          <w:i w:val="0"/>
          <w:caps w:val="0"/>
          <w:color w:val="000000"/>
          <w:spacing w:val="0"/>
          <w:kern w:val="0"/>
          <w:sz w:val="24"/>
          <w:szCs w:val="24"/>
          <w:bdr w:val="none" w:color="auto" w:sz="0" w:space="0"/>
          <w:lang w:val="en-US" w:eastAsia="zh-CN" w:bidi="ar"/>
        </w:rPr>
        <w:t> </w:t>
      </w:r>
      <w:r>
        <w:rPr>
          <w:rFonts w:hint="eastAsia" w:asciiTheme="minorEastAsia" w:hAnsiTheme="minorEastAsia" w:eastAsiaTheme="minorEastAsia" w:cstheme="minorEastAsia"/>
          <w:b w:val="0"/>
          <w:i w:val="0"/>
          <w:caps w:val="0"/>
          <w:vanish/>
          <w:color w:val="607FA6"/>
          <w:spacing w:val="0"/>
          <w:kern w:val="0"/>
          <w:sz w:val="24"/>
          <w:szCs w:val="24"/>
          <w:u w:val="none"/>
          <w:bdr w:val="none" w:color="auto" w:sz="0" w:space="0"/>
          <w:lang w:val="en-US" w:eastAsia="zh-CN" w:bidi="ar"/>
        </w:rPr>
        <w:fldChar w:fldCharType="begin"/>
      </w:r>
      <w:r>
        <w:rPr>
          <w:rFonts w:hint="eastAsia" w:asciiTheme="minorEastAsia" w:hAnsiTheme="minorEastAsia" w:eastAsiaTheme="minorEastAsia" w:cstheme="minorEastAsia"/>
          <w:b w:val="0"/>
          <w:i w:val="0"/>
          <w:caps w:val="0"/>
          <w:vanish/>
          <w:color w:val="607FA6"/>
          <w:spacing w:val="0"/>
          <w:kern w:val="0"/>
          <w:sz w:val="24"/>
          <w:szCs w:val="24"/>
          <w:u w:val="none"/>
          <w:bdr w:val="none" w:color="auto" w:sz="0" w:space="0"/>
          <w:lang w:val="en-US" w:eastAsia="zh-CN" w:bidi="ar"/>
        </w:rPr>
        <w:instrText xml:space="preserve"> HYPERLINK "http://mp.weixin.qq.com/javascript:void(0);" </w:instrText>
      </w:r>
      <w:r>
        <w:rPr>
          <w:rFonts w:hint="eastAsia" w:asciiTheme="minorEastAsia" w:hAnsiTheme="minorEastAsia" w:eastAsiaTheme="minorEastAsia" w:cstheme="minorEastAsia"/>
          <w:b w:val="0"/>
          <w:i w:val="0"/>
          <w:caps w:val="0"/>
          <w:vanish/>
          <w:color w:val="607FA6"/>
          <w:spacing w:val="0"/>
          <w:kern w:val="0"/>
          <w:sz w:val="24"/>
          <w:szCs w:val="24"/>
          <w:u w:val="none"/>
          <w:bdr w:val="none" w:color="auto" w:sz="0" w:space="0"/>
          <w:lang w:val="en-US" w:eastAsia="zh-CN" w:bidi="ar"/>
        </w:rPr>
        <w:fldChar w:fldCharType="separate"/>
      </w:r>
      <w:r>
        <w:rPr>
          <w:rStyle w:val="6"/>
          <w:rFonts w:hint="eastAsia" w:asciiTheme="minorEastAsia" w:hAnsiTheme="minorEastAsia" w:eastAsiaTheme="minorEastAsia" w:cstheme="minorEastAsia"/>
          <w:b w:val="0"/>
          <w:i w:val="0"/>
          <w:caps w:val="0"/>
          <w:vanish/>
          <w:color w:val="607FA6"/>
          <w:spacing w:val="0"/>
          <w:sz w:val="24"/>
          <w:szCs w:val="24"/>
          <w:u w:val="none"/>
          <w:bdr w:val="none" w:color="auto" w:sz="0" w:space="0"/>
        </w:rPr>
        <w:t>名企人才网</w:t>
      </w:r>
      <w:r>
        <w:rPr>
          <w:rFonts w:hint="eastAsia" w:asciiTheme="minorEastAsia" w:hAnsiTheme="minorEastAsia" w:eastAsiaTheme="minorEastAsia" w:cstheme="minorEastAsia"/>
          <w:b w:val="0"/>
          <w:i w:val="0"/>
          <w:caps w:val="0"/>
          <w:vanish/>
          <w:color w:val="607FA6"/>
          <w:spacing w:val="0"/>
          <w:kern w:val="0"/>
          <w:sz w:val="24"/>
          <w:szCs w:val="24"/>
          <w:u w:val="none"/>
          <w:bdr w:val="none" w:color="auto" w:sz="0" w:space="0"/>
          <w:lang w:val="en-US" w:eastAsia="zh-CN" w:bidi="ar"/>
        </w:rPr>
        <w:fldChar w:fldCharType="end"/>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冶金工程施工总承包资质分为特级、一级、二级、三级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Theme="minorEastAsia" w:hAnsiTheme="minorEastAsia" w:eastAsiaTheme="minorEastAsia" w:cstheme="minorEastAsia"/>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8.1一级资质标准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8.1.1企业资产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净资产</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亿元以上。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8.1.2企业主要人员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）机电工程、矿业工程专业一级注册建造师合计不少于</w:t>
      </w:r>
      <w:r>
        <w:rPr>
          <w:rFonts w:hint="eastAsia" w:asciiTheme="minorEastAsia" w:hAnsiTheme="minorEastAsia" w:eastAsiaTheme="minorEastAsia" w:cstheme="minorEastAsia"/>
          <w:b w:val="0"/>
          <w:i w:val="0"/>
          <w:caps w:val="0"/>
          <w:color w:val="3E3E3E"/>
          <w:spacing w:val="0"/>
          <w:sz w:val="24"/>
          <w:szCs w:val="24"/>
          <w:bdr w:val="none" w:color="auto" w:sz="0" w:space="0"/>
        </w:rPr>
        <w:t>15</w:t>
      </w:r>
      <w:r>
        <w:rPr>
          <w:rFonts w:hint="eastAsia" w:asciiTheme="minorEastAsia" w:hAnsiTheme="minorEastAsia" w:eastAsiaTheme="minorEastAsia" w:cstheme="minorEastAsia"/>
          <w:b w:val="0"/>
          <w:i w:val="0"/>
          <w:caps w:val="0"/>
          <w:color w:val="3E3E3E"/>
          <w:spacing w:val="0"/>
          <w:sz w:val="24"/>
          <w:szCs w:val="24"/>
          <w:bdr w:val="none" w:color="auto" w:sz="0" w:space="0"/>
        </w:rPr>
        <w:t>人，其中机电工程专业一级注册建造师不少于</w:t>
      </w:r>
      <w:r>
        <w:rPr>
          <w:rFonts w:hint="eastAsia" w:asciiTheme="minorEastAsia" w:hAnsiTheme="minorEastAsia" w:eastAsiaTheme="minorEastAsia" w:cstheme="minorEastAsia"/>
          <w:b w:val="0"/>
          <w:i w:val="0"/>
          <w:caps w:val="0"/>
          <w:color w:val="3E3E3E"/>
          <w:spacing w:val="0"/>
          <w:sz w:val="24"/>
          <w:szCs w:val="24"/>
          <w:bdr w:val="none" w:color="auto" w:sz="0" w:space="0"/>
        </w:rPr>
        <w:t>10</w:t>
      </w:r>
      <w:r>
        <w:rPr>
          <w:rFonts w:hint="eastAsia" w:asciiTheme="minorEastAsia" w:hAnsiTheme="minorEastAsia" w:eastAsiaTheme="minorEastAsia" w:cstheme="minorEastAsia"/>
          <w:b w:val="0"/>
          <w:i w:val="0"/>
          <w:caps w:val="0"/>
          <w:color w:val="3E3E3E"/>
          <w:spacing w:val="0"/>
          <w:sz w:val="24"/>
          <w:szCs w:val="24"/>
          <w:bdr w:val="none" w:color="auto" w:sz="0" w:space="0"/>
        </w:rPr>
        <w:t>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）技术负责人具有</w:t>
      </w:r>
      <w:r>
        <w:rPr>
          <w:rFonts w:hint="eastAsia" w:asciiTheme="minorEastAsia" w:hAnsiTheme="minorEastAsia" w:eastAsiaTheme="minorEastAsia" w:cstheme="minorEastAsia"/>
          <w:b w:val="0"/>
          <w:i w:val="0"/>
          <w:caps w:val="0"/>
          <w:color w:val="3E3E3E"/>
          <w:spacing w:val="0"/>
          <w:sz w:val="24"/>
          <w:szCs w:val="24"/>
          <w:bdr w:val="none" w:color="auto" w:sz="0" w:space="0"/>
        </w:rPr>
        <w:t>15</w:t>
      </w:r>
      <w:r>
        <w:rPr>
          <w:rFonts w:hint="eastAsia" w:asciiTheme="minorEastAsia" w:hAnsiTheme="minorEastAsia" w:eastAsiaTheme="minorEastAsia" w:cstheme="minorEastAsia"/>
          <w:b w:val="0"/>
          <w:i w:val="0"/>
          <w:caps w:val="0"/>
          <w:color w:val="3E3E3E"/>
          <w:spacing w:val="0"/>
          <w:sz w:val="24"/>
          <w:szCs w:val="24"/>
          <w:bdr w:val="none" w:color="auto" w:sz="0" w:space="0"/>
        </w:rPr>
        <w:t>年以上从事工程施工技术管理工作经历，且具有冶金工程相关专业高级职称；冶金工程相关专业中级以上职称人员不少于</w:t>
      </w:r>
      <w:r>
        <w:rPr>
          <w:rFonts w:hint="eastAsia" w:asciiTheme="minorEastAsia" w:hAnsiTheme="minorEastAsia" w:eastAsiaTheme="minorEastAsia" w:cstheme="minorEastAsia"/>
          <w:b w:val="0"/>
          <w:i w:val="0"/>
          <w:caps w:val="0"/>
          <w:color w:val="3E3E3E"/>
          <w:spacing w:val="0"/>
          <w:sz w:val="24"/>
          <w:szCs w:val="24"/>
          <w:bdr w:val="none" w:color="auto" w:sz="0" w:space="0"/>
        </w:rPr>
        <w:t>80</w:t>
      </w:r>
      <w:r>
        <w:rPr>
          <w:rFonts w:hint="eastAsia" w:asciiTheme="minorEastAsia" w:hAnsiTheme="minorEastAsia" w:eastAsiaTheme="minorEastAsia" w:cstheme="minorEastAsia"/>
          <w:b w:val="0"/>
          <w:i w:val="0"/>
          <w:caps w:val="0"/>
          <w:color w:val="3E3E3E"/>
          <w:spacing w:val="0"/>
          <w:sz w:val="24"/>
          <w:szCs w:val="24"/>
          <w:bdr w:val="none" w:color="auto" w:sz="0" w:space="0"/>
        </w:rPr>
        <w:t>人，且冶金工程（或金属冶炼或金属材料或焦化或耐火材料或建筑材料）、结构、电气、给排水、动力、暖通、测量等专业齐全。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3</w:t>
      </w:r>
      <w:r>
        <w:rPr>
          <w:rFonts w:hint="eastAsia" w:asciiTheme="minorEastAsia" w:hAnsiTheme="minorEastAsia" w:eastAsiaTheme="minorEastAsia" w:cstheme="minorEastAsia"/>
          <w:b w:val="0"/>
          <w:i w:val="0"/>
          <w:caps w:val="0"/>
          <w:color w:val="3E3E3E"/>
          <w:spacing w:val="0"/>
          <w:sz w:val="24"/>
          <w:szCs w:val="24"/>
          <w:bdr w:val="none" w:color="auto" w:sz="0" w:space="0"/>
        </w:rPr>
        <w:t>）持有岗位证书的施工现场管理人员不少于</w:t>
      </w:r>
      <w:r>
        <w:rPr>
          <w:rFonts w:hint="eastAsia" w:asciiTheme="minorEastAsia" w:hAnsiTheme="minorEastAsia" w:eastAsiaTheme="minorEastAsia" w:cstheme="minorEastAsia"/>
          <w:b w:val="0"/>
          <w:i w:val="0"/>
          <w:caps w:val="0"/>
          <w:color w:val="3E3E3E"/>
          <w:spacing w:val="0"/>
          <w:sz w:val="24"/>
          <w:szCs w:val="24"/>
          <w:bdr w:val="none" w:color="auto" w:sz="0" w:space="0"/>
        </w:rPr>
        <w:t>50</w:t>
      </w:r>
      <w:r>
        <w:rPr>
          <w:rFonts w:hint="eastAsia" w:asciiTheme="minorEastAsia" w:hAnsiTheme="minorEastAsia" w:eastAsiaTheme="minorEastAsia" w:cstheme="minorEastAsia"/>
          <w:b w:val="0"/>
          <w:i w:val="0"/>
          <w:caps w:val="0"/>
          <w:color w:val="3E3E3E"/>
          <w:spacing w:val="0"/>
          <w:sz w:val="24"/>
          <w:szCs w:val="24"/>
          <w:bdr w:val="none" w:color="auto" w:sz="0" w:space="0"/>
        </w:rPr>
        <w:t>人，且施工员、质量员、安全员、机械员、造价员等人员齐全。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4</w:t>
      </w:r>
      <w:r>
        <w:rPr>
          <w:rFonts w:hint="eastAsia" w:asciiTheme="minorEastAsia" w:hAnsiTheme="minorEastAsia" w:eastAsiaTheme="minorEastAsia" w:cstheme="minorEastAsia"/>
          <w:b w:val="0"/>
          <w:i w:val="0"/>
          <w:caps w:val="0"/>
          <w:color w:val="3E3E3E"/>
          <w:spacing w:val="0"/>
          <w:sz w:val="24"/>
          <w:szCs w:val="24"/>
          <w:bdr w:val="none" w:color="auto" w:sz="0" w:space="0"/>
        </w:rPr>
        <w:t>）经考核或培训合格的中级工以上技术工人不少于</w:t>
      </w:r>
      <w:r>
        <w:rPr>
          <w:rFonts w:hint="eastAsia" w:asciiTheme="minorEastAsia" w:hAnsiTheme="minorEastAsia" w:eastAsiaTheme="minorEastAsia" w:cstheme="minorEastAsia"/>
          <w:b w:val="0"/>
          <w:i w:val="0"/>
          <w:caps w:val="0"/>
          <w:color w:val="3E3E3E"/>
          <w:spacing w:val="0"/>
          <w:sz w:val="24"/>
          <w:szCs w:val="24"/>
          <w:bdr w:val="none" w:color="auto" w:sz="0" w:space="0"/>
        </w:rPr>
        <w:t>150</w:t>
      </w:r>
      <w:r>
        <w:rPr>
          <w:rFonts w:hint="eastAsia" w:asciiTheme="minorEastAsia" w:hAnsiTheme="minorEastAsia" w:eastAsiaTheme="minorEastAsia" w:cstheme="minorEastAsia"/>
          <w:b w:val="0"/>
          <w:i w:val="0"/>
          <w:caps w:val="0"/>
          <w:color w:val="3E3E3E"/>
          <w:spacing w:val="0"/>
          <w:sz w:val="24"/>
          <w:szCs w:val="24"/>
          <w:bdr w:val="none" w:color="auto" w:sz="0" w:space="0"/>
        </w:rPr>
        <w:t>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8.1.3企业工程业绩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近</w:t>
      </w:r>
      <w:r>
        <w:rPr>
          <w:rFonts w:hint="eastAsia" w:asciiTheme="minorEastAsia" w:hAnsiTheme="minorEastAsia" w:eastAsiaTheme="minorEastAsia" w:cstheme="minorEastAsia"/>
          <w:b w:val="0"/>
          <w:i w:val="0"/>
          <w:caps w:val="0"/>
          <w:color w:val="3E3E3E"/>
          <w:spacing w:val="0"/>
          <w:sz w:val="24"/>
          <w:szCs w:val="24"/>
          <w:bdr w:val="none" w:color="auto" w:sz="0" w:space="0"/>
        </w:rPr>
        <w:t>10</w:t>
      </w:r>
      <w:r>
        <w:rPr>
          <w:rFonts w:hint="eastAsia" w:asciiTheme="minorEastAsia" w:hAnsiTheme="minorEastAsia" w:eastAsiaTheme="minorEastAsia" w:cstheme="minorEastAsia"/>
          <w:b w:val="0"/>
          <w:i w:val="0"/>
          <w:caps w:val="0"/>
          <w:color w:val="3E3E3E"/>
          <w:spacing w:val="0"/>
          <w:sz w:val="24"/>
          <w:szCs w:val="24"/>
          <w:bdr w:val="none" w:color="auto" w:sz="0" w:space="0"/>
        </w:rPr>
        <w:t>年承担过下列</w:t>
      </w:r>
      <w:r>
        <w:rPr>
          <w:rFonts w:hint="eastAsia" w:asciiTheme="minorEastAsia" w:hAnsiTheme="minorEastAsia" w:eastAsiaTheme="minorEastAsia" w:cstheme="minorEastAsia"/>
          <w:b w:val="0"/>
          <w:i w:val="0"/>
          <w:caps w:val="0"/>
          <w:color w:val="3E3E3E"/>
          <w:spacing w:val="0"/>
          <w:sz w:val="24"/>
          <w:szCs w:val="24"/>
          <w:bdr w:val="none" w:color="auto" w:sz="0" w:space="0"/>
        </w:rPr>
        <w:t>11</w:t>
      </w:r>
      <w:r>
        <w:rPr>
          <w:rFonts w:hint="eastAsia" w:asciiTheme="minorEastAsia" w:hAnsiTheme="minorEastAsia" w:eastAsiaTheme="minorEastAsia" w:cstheme="minorEastAsia"/>
          <w:b w:val="0"/>
          <w:i w:val="0"/>
          <w:caps w:val="0"/>
          <w:color w:val="3E3E3E"/>
          <w:spacing w:val="0"/>
          <w:sz w:val="24"/>
          <w:szCs w:val="24"/>
          <w:bdr w:val="none" w:color="auto" w:sz="0" w:space="0"/>
        </w:rPr>
        <w:t>类中的</w:t>
      </w:r>
      <w:r>
        <w:rPr>
          <w:rFonts w:hint="eastAsia" w:asciiTheme="minorEastAsia" w:hAnsiTheme="minorEastAsia" w:eastAsiaTheme="minorEastAsia" w:cstheme="minorEastAsia"/>
          <w:b w:val="0"/>
          <w:i w:val="0"/>
          <w:caps w:val="0"/>
          <w:color w:val="3E3E3E"/>
          <w:spacing w:val="0"/>
          <w:sz w:val="24"/>
          <w:szCs w:val="24"/>
          <w:bdr w:val="none" w:color="auto" w:sz="0" w:space="0"/>
        </w:rPr>
        <w:t>3</w:t>
      </w:r>
      <w:r>
        <w:rPr>
          <w:rFonts w:hint="eastAsia" w:asciiTheme="minorEastAsia" w:hAnsiTheme="minorEastAsia" w:eastAsiaTheme="minorEastAsia" w:cstheme="minorEastAsia"/>
          <w:b w:val="0"/>
          <w:i w:val="0"/>
          <w:caps w:val="0"/>
          <w:color w:val="3E3E3E"/>
          <w:spacing w:val="0"/>
          <w:sz w:val="24"/>
          <w:szCs w:val="24"/>
          <w:bdr w:val="none" w:color="auto" w:sz="0" w:space="0"/>
        </w:rPr>
        <w:t>类工程的施工总承包或主体工程承包，工程质量合格。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）年产</w:t>
      </w:r>
      <w:r>
        <w:rPr>
          <w:rFonts w:hint="eastAsia" w:asciiTheme="minorEastAsia" w:hAnsiTheme="minorEastAsia" w:eastAsiaTheme="minorEastAsia" w:cstheme="minorEastAsia"/>
          <w:b w:val="0"/>
          <w:i w:val="0"/>
          <w:caps w:val="0"/>
          <w:color w:val="3E3E3E"/>
          <w:spacing w:val="0"/>
          <w:sz w:val="24"/>
          <w:szCs w:val="24"/>
          <w:bdr w:val="none" w:color="auto" w:sz="0" w:space="0"/>
        </w:rPr>
        <w:t>100</w:t>
      </w:r>
      <w:r>
        <w:rPr>
          <w:rFonts w:hint="eastAsia" w:asciiTheme="minorEastAsia" w:hAnsiTheme="minorEastAsia" w:eastAsiaTheme="minorEastAsia" w:cstheme="minorEastAsia"/>
          <w:b w:val="0"/>
          <w:i w:val="0"/>
          <w:caps w:val="0"/>
          <w:color w:val="3E3E3E"/>
          <w:spacing w:val="0"/>
          <w:sz w:val="24"/>
          <w:szCs w:val="24"/>
          <w:bdr w:val="none" w:color="auto" w:sz="0" w:space="0"/>
        </w:rPr>
        <w:t>万吨以上炼钢或连铸工程（或单座容量</w:t>
      </w:r>
      <w:r>
        <w:rPr>
          <w:rFonts w:hint="eastAsia" w:asciiTheme="minorEastAsia" w:hAnsiTheme="minorEastAsia" w:eastAsiaTheme="minorEastAsia" w:cstheme="minorEastAsia"/>
          <w:b w:val="0"/>
          <w:i w:val="0"/>
          <w:caps w:val="0"/>
          <w:color w:val="3E3E3E"/>
          <w:spacing w:val="0"/>
          <w:sz w:val="24"/>
          <w:szCs w:val="24"/>
          <w:bdr w:val="none" w:color="auto" w:sz="0" w:space="0"/>
        </w:rPr>
        <w:t>120</w:t>
      </w:r>
      <w:r>
        <w:rPr>
          <w:rFonts w:hint="eastAsia" w:asciiTheme="minorEastAsia" w:hAnsiTheme="minorEastAsia" w:eastAsiaTheme="minorEastAsia" w:cstheme="minorEastAsia"/>
          <w:b w:val="0"/>
          <w:i w:val="0"/>
          <w:caps w:val="0"/>
          <w:color w:val="3E3E3E"/>
          <w:spacing w:val="0"/>
          <w:sz w:val="24"/>
          <w:szCs w:val="24"/>
          <w:bdr w:val="none" w:color="auto" w:sz="0" w:space="0"/>
        </w:rPr>
        <w:t>吨以上转炉或</w:t>
      </w:r>
      <w:r>
        <w:rPr>
          <w:rFonts w:hint="eastAsia" w:asciiTheme="minorEastAsia" w:hAnsiTheme="minorEastAsia" w:eastAsiaTheme="minorEastAsia" w:cstheme="minorEastAsia"/>
          <w:b w:val="0"/>
          <w:i w:val="0"/>
          <w:caps w:val="0"/>
          <w:color w:val="3E3E3E"/>
          <w:spacing w:val="0"/>
          <w:sz w:val="24"/>
          <w:szCs w:val="24"/>
          <w:bdr w:val="none" w:color="auto" w:sz="0" w:space="0"/>
        </w:rPr>
        <w:t>90</w:t>
      </w:r>
      <w:r>
        <w:rPr>
          <w:rFonts w:hint="eastAsia" w:asciiTheme="minorEastAsia" w:hAnsiTheme="minorEastAsia" w:eastAsiaTheme="minorEastAsia" w:cstheme="minorEastAsia"/>
          <w:b w:val="0"/>
          <w:i w:val="0"/>
          <w:caps w:val="0"/>
          <w:color w:val="3E3E3E"/>
          <w:spacing w:val="0"/>
          <w:sz w:val="24"/>
          <w:szCs w:val="24"/>
          <w:bdr w:val="none" w:color="auto" w:sz="0" w:space="0"/>
        </w:rPr>
        <w:t>吨以上电炉）；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）年产</w:t>
      </w:r>
      <w:r>
        <w:rPr>
          <w:rFonts w:hint="eastAsia" w:asciiTheme="minorEastAsia" w:hAnsiTheme="minorEastAsia" w:eastAsiaTheme="minorEastAsia" w:cstheme="minorEastAsia"/>
          <w:b w:val="0"/>
          <w:i w:val="0"/>
          <w:caps w:val="0"/>
          <w:color w:val="3E3E3E"/>
          <w:spacing w:val="0"/>
          <w:sz w:val="24"/>
          <w:szCs w:val="24"/>
          <w:bdr w:val="none" w:color="auto" w:sz="0" w:space="0"/>
        </w:rPr>
        <w:t>80</w:t>
      </w:r>
      <w:r>
        <w:rPr>
          <w:rFonts w:hint="eastAsia" w:asciiTheme="minorEastAsia" w:hAnsiTheme="minorEastAsia" w:eastAsiaTheme="minorEastAsia" w:cstheme="minorEastAsia"/>
          <w:b w:val="0"/>
          <w:i w:val="0"/>
          <w:caps w:val="0"/>
          <w:color w:val="3E3E3E"/>
          <w:spacing w:val="0"/>
          <w:sz w:val="24"/>
          <w:szCs w:val="24"/>
          <w:bdr w:val="none" w:color="auto" w:sz="0" w:space="0"/>
        </w:rPr>
        <w:t>万吨以上的轧钢工程；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3</w:t>
      </w:r>
      <w:r>
        <w:rPr>
          <w:rFonts w:hint="eastAsia" w:asciiTheme="minorEastAsia" w:hAnsiTheme="minorEastAsia" w:eastAsiaTheme="minorEastAsia" w:cstheme="minorEastAsia"/>
          <w:b w:val="0"/>
          <w:i w:val="0"/>
          <w:caps w:val="0"/>
          <w:color w:val="3E3E3E"/>
          <w:spacing w:val="0"/>
          <w:sz w:val="24"/>
          <w:szCs w:val="24"/>
          <w:bdr w:val="none" w:color="auto" w:sz="0" w:space="0"/>
        </w:rPr>
        <w:t>）年产</w:t>
      </w:r>
      <w:r>
        <w:rPr>
          <w:rFonts w:hint="eastAsia" w:asciiTheme="minorEastAsia" w:hAnsiTheme="minorEastAsia" w:eastAsiaTheme="minorEastAsia" w:cstheme="minorEastAsia"/>
          <w:b w:val="0"/>
          <w:i w:val="0"/>
          <w:caps w:val="0"/>
          <w:color w:val="3E3E3E"/>
          <w:spacing w:val="0"/>
          <w:sz w:val="24"/>
          <w:szCs w:val="24"/>
          <w:bdr w:val="none" w:color="auto" w:sz="0" w:space="0"/>
        </w:rPr>
        <w:t>100</w:t>
      </w:r>
      <w:r>
        <w:rPr>
          <w:rFonts w:hint="eastAsia" w:asciiTheme="minorEastAsia" w:hAnsiTheme="minorEastAsia" w:eastAsiaTheme="minorEastAsia" w:cstheme="minorEastAsia"/>
          <w:b w:val="0"/>
          <w:i w:val="0"/>
          <w:caps w:val="0"/>
          <w:color w:val="3E3E3E"/>
          <w:spacing w:val="0"/>
          <w:sz w:val="24"/>
          <w:szCs w:val="24"/>
          <w:bdr w:val="none" w:color="auto" w:sz="0" w:space="0"/>
        </w:rPr>
        <w:t>万吨以上炼铁工程（或单座容积</w:t>
      </w:r>
      <w:r>
        <w:rPr>
          <w:rFonts w:hint="eastAsia" w:asciiTheme="minorEastAsia" w:hAnsiTheme="minorEastAsia" w:eastAsiaTheme="minorEastAsia" w:cstheme="minorEastAsia"/>
          <w:b w:val="0"/>
          <w:i w:val="0"/>
          <w:caps w:val="0"/>
          <w:color w:val="3E3E3E"/>
          <w:spacing w:val="0"/>
          <w:sz w:val="24"/>
          <w:szCs w:val="24"/>
          <w:bdr w:val="none" w:color="auto" w:sz="0" w:space="0"/>
        </w:rPr>
        <w:t>1200</w:t>
      </w:r>
      <w:r>
        <w:rPr>
          <w:rFonts w:hint="eastAsia" w:asciiTheme="minorEastAsia" w:hAnsiTheme="minorEastAsia" w:eastAsiaTheme="minorEastAsia" w:cstheme="minorEastAsia"/>
          <w:b w:val="0"/>
          <w:i w:val="0"/>
          <w:caps w:val="0"/>
          <w:color w:val="3E3E3E"/>
          <w:spacing w:val="0"/>
          <w:sz w:val="24"/>
          <w:szCs w:val="24"/>
          <w:bdr w:val="none" w:color="auto" w:sz="0" w:space="0"/>
        </w:rPr>
        <w:t>立方米以上高炉）或烧结机使用面积</w:t>
      </w:r>
      <w:r>
        <w:rPr>
          <w:rFonts w:hint="eastAsia" w:asciiTheme="minorEastAsia" w:hAnsiTheme="minorEastAsia" w:eastAsiaTheme="minorEastAsia" w:cstheme="minorEastAsia"/>
          <w:b w:val="0"/>
          <w:i w:val="0"/>
          <w:caps w:val="0"/>
          <w:color w:val="3E3E3E"/>
          <w:spacing w:val="0"/>
          <w:sz w:val="24"/>
          <w:szCs w:val="24"/>
          <w:bdr w:val="none" w:color="auto" w:sz="0" w:space="0"/>
        </w:rPr>
        <w:t>180</w:t>
      </w:r>
      <w:r>
        <w:rPr>
          <w:rFonts w:hint="eastAsia" w:asciiTheme="minorEastAsia" w:hAnsiTheme="minorEastAsia" w:eastAsiaTheme="minorEastAsia" w:cstheme="minorEastAsia"/>
          <w:b w:val="0"/>
          <w:i w:val="0"/>
          <w:caps w:val="0"/>
          <w:color w:val="3E3E3E"/>
          <w:spacing w:val="0"/>
          <w:sz w:val="24"/>
          <w:szCs w:val="24"/>
          <w:bdr w:val="none" w:color="auto" w:sz="0" w:space="0"/>
        </w:rPr>
        <w:t>平方米以上烧结工程；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4</w:t>
      </w:r>
      <w:r>
        <w:rPr>
          <w:rFonts w:hint="eastAsia" w:asciiTheme="minorEastAsia" w:hAnsiTheme="minorEastAsia" w:eastAsiaTheme="minorEastAsia" w:cstheme="minorEastAsia"/>
          <w:b w:val="0"/>
          <w:i w:val="0"/>
          <w:caps w:val="0"/>
          <w:color w:val="3E3E3E"/>
          <w:spacing w:val="0"/>
          <w:sz w:val="24"/>
          <w:szCs w:val="24"/>
          <w:bdr w:val="none" w:color="auto" w:sz="0" w:space="0"/>
        </w:rPr>
        <w:t>）年产</w:t>
      </w:r>
      <w:r>
        <w:rPr>
          <w:rFonts w:hint="eastAsia" w:asciiTheme="minorEastAsia" w:hAnsiTheme="minorEastAsia" w:eastAsiaTheme="minorEastAsia" w:cstheme="minorEastAsia"/>
          <w:b w:val="0"/>
          <w:i w:val="0"/>
          <w:caps w:val="0"/>
          <w:color w:val="3E3E3E"/>
          <w:spacing w:val="0"/>
          <w:sz w:val="24"/>
          <w:szCs w:val="24"/>
          <w:bdr w:val="none" w:color="auto" w:sz="0" w:space="0"/>
        </w:rPr>
        <w:t>90</w:t>
      </w:r>
      <w:r>
        <w:rPr>
          <w:rFonts w:hint="eastAsia" w:asciiTheme="minorEastAsia" w:hAnsiTheme="minorEastAsia" w:eastAsiaTheme="minorEastAsia" w:cstheme="minorEastAsia"/>
          <w:b w:val="0"/>
          <w:i w:val="0"/>
          <w:caps w:val="0"/>
          <w:color w:val="3E3E3E"/>
          <w:spacing w:val="0"/>
          <w:sz w:val="24"/>
          <w:szCs w:val="24"/>
          <w:bdr w:val="none" w:color="auto" w:sz="0" w:space="0"/>
        </w:rPr>
        <w:t>万吨以上炼焦工程（焦炉炭化室高度6米以上）；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5</w:t>
      </w:r>
      <w:r>
        <w:rPr>
          <w:rFonts w:hint="eastAsia" w:asciiTheme="minorEastAsia" w:hAnsiTheme="minorEastAsia" w:eastAsiaTheme="minorEastAsia" w:cstheme="minorEastAsia"/>
          <w:b w:val="0"/>
          <w:i w:val="0"/>
          <w:caps w:val="0"/>
          <w:color w:val="3E3E3E"/>
          <w:spacing w:val="0"/>
          <w:sz w:val="24"/>
          <w:szCs w:val="24"/>
          <w:bdr w:val="none" w:color="auto" w:sz="0" w:space="0"/>
        </w:rPr>
        <w:t>）小时制氧</w:t>
      </w:r>
      <w:r>
        <w:rPr>
          <w:rFonts w:hint="eastAsia" w:asciiTheme="minorEastAsia" w:hAnsiTheme="minorEastAsia" w:eastAsiaTheme="minorEastAsia" w:cstheme="minorEastAsia"/>
          <w:b w:val="0"/>
          <w:i w:val="0"/>
          <w:caps w:val="0"/>
          <w:color w:val="3E3E3E"/>
          <w:spacing w:val="0"/>
          <w:sz w:val="24"/>
          <w:szCs w:val="24"/>
          <w:bdr w:val="none" w:color="auto" w:sz="0" w:space="0"/>
        </w:rPr>
        <w:t>10000</w:t>
      </w:r>
      <w:r>
        <w:rPr>
          <w:rFonts w:hint="eastAsia" w:asciiTheme="minorEastAsia" w:hAnsiTheme="minorEastAsia" w:eastAsiaTheme="minorEastAsia" w:cstheme="minorEastAsia"/>
          <w:b w:val="0"/>
          <w:i w:val="0"/>
          <w:caps w:val="0"/>
          <w:color w:val="3E3E3E"/>
          <w:spacing w:val="0"/>
          <w:sz w:val="24"/>
          <w:szCs w:val="24"/>
          <w:bdr w:val="none" w:color="auto" w:sz="0" w:space="0"/>
        </w:rPr>
        <w:t>立方米以上制氧工程；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6</w:t>
      </w:r>
      <w:r>
        <w:rPr>
          <w:rFonts w:hint="eastAsia" w:asciiTheme="minorEastAsia" w:hAnsiTheme="minorEastAsia" w:eastAsiaTheme="minorEastAsia" w:cstheme="minorEastAsia"/>
          <w:b w:val="0"/>
          <w:i w:val="0"/>
          <w:caps w:val="0"/>
          <w:color w:val="3E3E3E"/>
          <w:spacing w:val="0"/>
          <w:sz w:val="24"/>
          <w:szCs w:val="24"/>
          <w:bdr w:val="none" w:color="auto" w:sz="0" w:space="0"/>
        </w:rPr>
        <w:t>）年产</w:t>
      </w:r>
      <w:r>
        <w:rPr>
          <w:rFonts w:hint="eastAsia" w:asciiTheme="minorEastAsia" w:hAnsiTheme="minorEastAsia" w:eastAsiaTheme="minorEastAsia" w:cstheme="minorEastAsia"/>
          <w:b w:val="0"/>
          <w:i w:val="0"/>
          <w:caps w:val="0"/>
          <w:color w:val="3E3E3E"/>
          <w:spacing w:val="0"/>
          <w:sz w:val="24"/>
          <w:szCs w:val="24"/>
          <w:bdr w:val="none" w:color="auto" w:sz="0" w:space="0"/>
        </w:rPr>
        <w:t>30</w:t>
      </w:r>
      <w:r>
        <w:rPr>
          <w:rFonts w:hint="eastAsia" w:asciiTheme="minorEastAsia" w:hAnsiTheme="minorEastAsia" w:eastAsiaTheme="minorEastAsia" w:cstheme="minorEastAsia"/>
          <w:b w:val="0"/>
          <w:i w:val="0"/>
          <w:caps w:val="0"/>
          <w:color w:val="3E3E3E"/>
          <w:spacing w:val="0"/>
          <w:sz w:val="24"/>
          <w:szCs w:val="24"/>
          <w:bdr w:val="none" w:color="auto" w:sz="0" w:space="0"/>
        </w:rPr>
        <w:t>万吨以上氧化铝加工工程；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7</w:t>
      </w:r>
      <w:r>
        <w:rPr>
          <w:rFonts w:hint="eastAsia" w:asciiTheme="minorEastAsia" w:hAnsiTheme="minorEastAsia" w:eastAsiaTheme="minorEastAsia" w:cstheme="minorEastAsia"/>
          <w:b w:val="0"/>
          <w:i w:val="0"/>
          <w:caps w:val="0"/>
          <w:color w:val="3E3E3E"/>
          <w:spacing w:val="0"/>
          <w:sz w:val="24"/>
          <w:szCs w:val="24"/>
          <w:bdr w:val="none" w:color="auto" w:sz="0" w:space="0"/>
        </w:rPr>
        <w:t>）年产</w:t>
      </w:r>
      <w:r>
        <w:rPr>
          <w:rFonts w:hint="eastAsia" w:asciiTheme="minorEastAsia" w:hAnsiTheme="minorEastAsia" w:eastAsiaTheme="minorEastAsia" w:cstheme="minorEastAsia"/>
          <w:b w:val="0"/>
          <w:i w:val="0"/>
          <w:caps w:val="0"/>
          <w:color w:val="3E3E3E"/>
          <w:spacing w:val="0"/>
          <w:sz w:val="24"/>
          <w:szCs w:val="24"/>
          <w:bdr w:val="none" w:color="auto" w:sz="0" w:space="0"/>
        </w:rPr>
        <w:t>15</w:t>
      </w:r>
      <w:r>
        <w:rPr>
          <w:rFonts w:hint="eastAsia" w:asciiTheme="minorEastAsia" w:hAnsiTheme="minorEastAsia" w:eastAsiaTheme="minorEastAsia" w:cstheme="minorEastAsia"/>
          <w:b w:val="0"/>
          <w:i w:val="0"/>
          <w:caps w:val="0"/>
          <w:color w:val="3E3E3E"/>
          <w:spacing w:val="0"/>
          <w:sz w:val="24"/>
          <w:szCs w:val="24"/>
          <w:bdr w:val="none" w:color="auto" w:sz="0" w:space="0"/>
        </w:rPr>
        <w:t>万吨以上铝或</w:t>
      </w:r>
      <w:r>
        <w:rPr>
          <w:rFonts w:hint="eastAsia" w:asciiTheme="minorEastAsia" w:hAnsiTheme="minorEastAsia" w:eastAsiaTheme="minorEastAsia" w:cstheme="minorEastAsia"/>
          <w:b w:val="0"/>
          <w:i w:val="0"/>
          <w:caps w:val="0"/>
          <w:color w:val="3E3E3E"/>
          <w:spacing w:val="0"/>
          <w:sz w:val="24"/>
          <w:szCs w:val="24"/>
          <w:bdr w:val="none" w:color="auto" w:sz="0" w:space="0"/>
        </w:rPr>
        <w:t>10</w:t>
      </w:r>
      <w:r>
        <w:rPr>
          <w:rFonts w:hint="eastAsia" w:asciiTheme="minorEastAsia" w:hAnsiTheme="minorEastAsia" w:eastAsiaTheme="minorEastAsia" w:cstheme="minorEastAsia"/>
          <w:b w:val="0"/>
          <w:i w:val="0"/>
          <w:caps w:val="0"/>
          <w:color w:val="3E3E3E"/>
          <w:spacing w:val="0"/>
          <w:sz w:val="24"/>
          <w:szCs w:val="24"/>
          <w:bdr w:val="none" w:color="auto" w:sz="0" w:space="0"/>
        </w:rPr>
        <w:t>万吨以上铜、铅、锌或</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万吨以上镍等有色金属冶炼、电解工程；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8</w:t>
      </w:r>
      <w:r>
        <w:rPr>
          <w:rFonts w:hint="eastAsia" w:asciiTheme="minorEastAsia" w:hAnsiTheme="minorEastAsia" w:eastAsiaTheme="minorEastAsia" w:cstheme="minorEastAsia"/>
          <w:b w:val="0"/>
          <w:i w:val="0"/>
          <w:caps w:val="0"/>
          <w:color w:val="3E3E3E"/>
          <w:spacing w:val="0"/>
          <w:sz w:val="24"/>
          <w:szCs w:val="24"/>
          <w:bdr w:val="none" w:color="auto" w:sz="0" w:space="0"/>
        </w:rPr>
        <w:t>）年产</w:t>
      </w:r>
      <w:r>
        <w:rPr>
          <w:rFonts w:hint="eastAsia" w:asciiTheme="minorEastAsia" w:hAnsiTheme="minorEastAsia" w:eastAsiaTheme="minorEastAsia" w:cstheme="minorEastAsia"/>
          <w:b w:val="0"/>
          <w:i w:val="0"/>
          <w:caps w:val="0"/>
          <w:color w:val="3E3E3E"/>
          <w:spacing w:val="0"/>
          <w:sz w:val="24"/>
          <w:szCs w:val="24"/>
          <w:bdr w:val="none" w:color="auto" w:sz="0" w:space="0"/>
        </w:rPr>
        <w:t>5</w:t>
      </w:r>
      <w:r>
        <w:rPr>
          <w:rFonts w:hint="eastAsia" w:asciiTheme="minorEastAsia" w:hAnsiTheme="minorEastAsia" w:eastAsiaTheme="minorEastAsia" w:cstheme="minorEastAsia"/>
          <w:b w:val="0"/>
          <w:i w:val="0"/>
          <w:caps w:val="0"/>
          <w:color w:val="3E3E3E"/>
          <w:spacing w:val="0"/>
          <w:sz w:val="24"/>
          <w:szCs w:val="24"/>
          <w:bdr w:val="none" w:color="auto" w:sz="0" w:space="0"/>
        </w:rPr>
        <w:t>万吨以上有色金属加工工程或生产</w:t>
      </w:r>
      <w:r>
        <w:rPr>
          <w:rFonts w:hint="eastAsia" w:asciiTheme="minorEastAsia" w:hAnsiTheme="minorEastAsia" w:eastAsiaTheme="minorEastAsia" w:cstheme="minorEastAsia"/>
          <w:b w:val="0"/>
          <w:i w:val="0"/>
          <w:caps w:val="0"/>
          <w:color w:val="3E3E3E"/>
          <w:spacing w:val="0"/>
          <w:sz w:val="24"/>
          <w:szCs w:val="24"/>
          <w:bdr w:val="none" w:color="auto" w:sz="0" w:space="0"/>
        </w:rPr>
        <w:t>5000</w:t>
      </w:r>
      <w:r>
        <w:rPr>
          <w:rFonts w:hint="eastAsia" w:asciiTheme="minorEastAsia" w:hAnsiTheme="minorEastAsia" w:eastAsiaTheme="minorEastAsia" w:cstheme="minorEastAsia"/>
          <w:b w:val="0"/>
          <w:i w:val="0"/>
          <w:caps w:val="0"/>
          <w:color w:val="3E3E3E"/>
          <w:spacing w:val="0"/>
          <w:sz w:val="24"/>
          <w:szCs w:val="24"/>
          <w:bdr w:val="none" w:color="auto" w:sz="0" w:space="0"/>
        </w:rPr>
        <w:t>吨以上金属箔材工程；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9</w:t>
      </w:r>
      <w:r>
        <w:rPr>
          <w:rFonts w:hint="eastAsia" w:asciiTheme="minorEastAsia" w:hAnsiTheme="minorEastAsia" w:eastAsiaTheme="minorEastAsia" w:cstheme="minorEastAsia"/>
          <w:b w:val="0"/>
          <w:i w:val="0"/>
          <w:caps w:val="0"/>
          <w:color w:val="3E3E3E"/>
          <w:spacing w:val="0"/>
          <w:sz w:val="24"/>
          <w:szCs w:val="24"/>
          <w:bdr w:val="none" w:color="auto" w:sz="0" w:space="0"/>
        </w:rPr>
        <w:t>）日产</w:t>
      </w:r>
      <w:r>
        <w:rPr>
          <w:rFonts w:hint="eastAsia" w:asciiTheme="minorEastAsia" w:hAnsiTheme="minorEastAsia" w:eastAsiaTheme="minorEastAsia" w:cstheme="minorEastAsia"/>
          <w:b w:val="0"/>
          <w:i w:val="0"/>
          <w:caps w:val="0"/>
          <w:color w:val="3E3E3E"/>
          <w:spacing w:val="0"/>
          <w:sz w:val="24"/>
          <w:szCs w:val="24"/>
          <w:bdr w:val="none" w:color="auto" w:sz="0" w:space="0"/>
        </w:rPr>
        <w:t>2000</w:t>
      </w:r>
      <w:r>
        <w:rPr>
          <w:rFonts w:hint="eastAsia" w:asciiTheme="minorEastAsia" w:hAnsiTheme="minorEastAsia" w:eastAsiaTheme="minorEastAsia" w:cstheme="minorEastAsia"/>
          <w:b w:val="0"/>
          <w:i w:val="0"/>
          <w:caps w:val="0"/>
          <w:color w:val="3E3E3E"/>
          <w:spacing w:val="0"/>
          <w:sz w:val="24"/>
          <w:szCs w:val="24"/>
          <w:bdr w:val="none" w:color="auto" w:sz="0" w:space="0"/>
        </w:rPr>
        <w:t>吨以上新型干法水泥生产线工程；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10</w:t>
      </w:r>
      <w:r>
        <w:rPr>
          <w:rFonts w:hint="eastAsia" w:asciiTheme="minorEastAsia" w:hAnsiTheme="minorEastAsia" w:eastAsiaTheme="minorEastAsia" w:cstheme="minorEastAsia"/>
          <w:b w:val="0"/>
          <w:i w:val="0"/>
          <w:caps w:val="0"/>
          <w:color w:val="3E3E3E"/>
          <w:spacing w:val="0"/>
          <w:sz w:val="24"/>
          <w:szCs w:val="24"/>
          <w:bdr w:val="none" w:color="auto" w:sz="0" w:space="0"/>
        </w:rPr>
        <w:t>）日产</w:t>
      </w:r>
      <w:r>
        <w:rPr>
          <w:rFonts w:hint="eastAsia" w:asciiTheme="minorEastAsia" w:hAnsiTheme="minorEastAsia" w:eastAsiaTheme="minorEastAsia" w:cstheme="minorEastAsia"/>
          <w:b w:val="0"/>
          <w:i w:val="0"/>
          <w:caps w:val="0"/>
          <w:color w:val="3E3E3E"/>
          <w:spacing w:val="0"/>
          <w:sz w:val="24"/>
          <w:szCs w:val="24"/>
          <w:bdr w:val="none" w:color="auto" w:sz="0" w:space="0"/>
        </w:rPr>
        <w:t>2500</w:t>
      </w:r>
      <w:r>
        <w:rPr>
          <w:rFonts w:hint="eastAsia" w:asciiTheme="minorEastAsia" w:hAnsiTheme="minorEastAsia" w:eastAsiaTheme="minorEastAsia" w:cstheme="minorEastAsia"/>
          <w:b w:val="0"/>
          <w:i w:val="0"/>
          <w:caps w:val="0"/>
          <w:color w:val="3E3E3E"/>
          <w:spacing w:val="0"/>
          <w:sz w:val="24"/>
          <w:szCs w:val="24"/>
          <w:bdr w:val="none" w:color="auto" w:sz="0" w:space="0"/>
        </w:rPr>
        <w:t>吨以上新型干法水泥生产线预热器系统或水泥烧成系统工程；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11</w:t>
      </w:r>
      <w:r>
        <w:rPr>
          <w:rFonts w:hint="eastAsia" w:asciiTheme="minorEastAsia" w:hAnsiTheme="minorEastAsia" w:eastAsiaTheme="minorEastAsia" w:cstheme="minorEastAsia"/>
          <w:b w:val="0"/>
          <w:i w:val="0"/>
          <w:caps w:val="0"/>
          <w:color w:val="3E3E3E"/>
          <w:spacing w:val="0"/>
          <w:sz w:val="24"/>
          <w:szCs w:val="24"/>
          <w:bdr w:val="none" w:color="auto" w:sz="0" w:space="0"/>
        </w:rPr>
        <w:t>）日熔量</w:t>
      </w:r>
      <w:r>
        <w:rPr>
          <w:rFonts w:hint="eastAsia" w:asciiTheme="minorEastAsia" w:hAnsiTheme="minorEastAsia" w:eastAsiaTheme="minorEastAsia" w:cstheme="minorEastAsia"/>
          <w:b w:val="0"/>
          <w:i w:val="0"/>
          <w:caps w:val="0"/>
          <w:color w:val="3E3E3E"/>
          <w:spacing w:val="0"/>
          <w:sz w:val="24"/>
          <w:szCs w:val="24"/>
          <w:bdr w:val="none" w:color="auto" w:sz="0" w:space="0"/>
        </w:rPr>
        <w:t>400</w:t>
      </w:r>
      <w:r>
        <w:rPr>
          <w:rFonts w:hint="eastAsia" w:asciiTheme="minorEastAsia" w:hAnsiTheme="minorEastAsia" w:eastAsiaTheme="minorEastAsia" w:cstheme="minorEastAsia"/>
          <w:b w:val="0"/>
          <w:i w:val="0"/>
          <w:caps w:val="0"/>
          <w:color w:val="3E3E3E"/>
          <w:spacing w:val="0"/>
          <w:sz w:val="24"/>
          <w:szCs w:val="24"/>
          <w:bdr w:val="none" w:color="auto" w:sz="0" w:space="0"/>
        </w:rPr>
        <w:t>吨以上浮法玻璃工程或年产</w:t>
      </w:r>
      <w:r>
        <w:rPr>
          <w:rFonts w:hint="eastAsia" w:asciiTheme="minorEastAsia" w:hAnsiTheme="minorEastAsia" w:eastAsiaTheme="minorEastAsia" w:cstheme="minorEastAsia"/>
          <w:b w:val="0"/>
          <w:i w:val="0"/>
          <w:caps w:val="0"/>
          <w:color w:val="3E3E3E"/>
          <w:spacing w:val="0"/>
          <w:sz w:val="24"/>
          <w:szCs w:val="24"/>
          <w:bdr w:val="none" w:color="auto" w:sz="0" w:space="0"/>
        </w:rPr>
        <w:t>75</w:t>
      </w:r>
      <w:r>
        <w:rPr>
          <w:rFonts w:hint="eastAsia" w:asciiTheme="minorEastAsia" w:hAnsiTheme="minorEastAsia" w:eastAsiaTheme="minorEastAsia" w:cstheme="minorEastAsia"/>
          <w:b w:val="0"/>
          <w:i w:val="0"/>
          <w:caps w:val="0"/>
          <w:color w:val="3E3E3E"/>
          <w:spacing w:val="0"/>
          <w:sz w:val="24"/>
          <w:szCs w:val="24"/>
          <w:bdr w:val="none" w:color="auto" w:sz="0" w:space="0"/>
        </w:rPr>
        <w:t>万吨以上水泥粉磨工程。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8.2二级资质标准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8.2.1企业资产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净资产</w:t>
      </w:r>
      <w:r>
        <w:rPr>
          <w:rFonts w:hint="eastAsia" w:asciiTheme="minorEastAsia" w:hAnsiTheme="minorEastAsia" w:eastAsiaTheme="minorEastAsia" w:cstheme="minorEastAsia"/>
          <w:b w:val="0"/>
          <w:i w:val="0"/>
          <w:caps w:val="0"/>
          <w:color w:val="3E3E3E"/>
          <w:spacing w:val="0"/>
          <w:sz w:val="24"/>
          <w:szCs w:val="24"/>
          <w:bdr w:val="none" w:color="auto" w:sz="0" w:space="0"/>
        </w:rPr>
        <w:t>4000</w:t>
      </w:r>
      <w:r>
        <w:rPr>
          <w:rFonts w:hint="eastAsia" w:asciiTheme="minorEastAsia" w:hAnsiTheme="minorEastAsia" w:eastAsiaTheme="minorEastAsia" w:cstheme="minorEastAsia"/>
          <w:b w:val="0"/>
          <w:i w:val="0"/>
          <w:caps w:val="0"/>
          <w:color w:val="3E3E3E"/>
          <w:spacing w:val="0"/>
          <w:sz w:val="24"/>
          <w:szCs w:val="24"/>
          <w:bdr w:val="none" w:color="auto" w:sz="0" w:space="0"/>
        </w:rPr>
        <w:t>万元以上。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8.2.2企业主要人员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）机电工程、矿业工程专业注册建造师合计不少于</w:t>
      </w:r>
      <w:r>
        <w:rPr>
          <w:rFonts w:hint="eastAsia" w:asciiTheme="minorEastAsia" w:hAnsiTheme="minorEastAsia" w:eastAsiaTheme="minorEastAsia" w:cstheme="minorEastAsia"/>
          <w:b w:val="0"/>
          <w:i w:val="0"/>
          <w:caps w:val="0"/>
          <w:color w:val="3E3E3E"/>
          <w:spacing w:val="0"/>
          <w:sz w:val="24"/>
          <w:szCs w:val="24"/>
          <w:bdr w:val="none" w:color="auto" w:sz="0" w:space="0"/>
        </w:rPr>
        <w:t>12</w:t>
      </w:r>
      <w:r>
        <w:rPr>
          <w:rFonts w:hint="eastAsia" w:asciiTheme="minorEastAsia" w:hAnsiTheme="minorEastAsia" w:eastAsiaTheme="minorEastAsia" w:cstheme="minorEastAsia"/>
          <w:b w:val="0"/>
          <w:i w:val="0"/>
          <w:caps w:val="0"/>
          <w:color w:val="3E3E3E"/>
          <w:spacing w:val="0"/>
          <w:sz w:val="24"/>
          <w:szCs w:val="24"/>
          <w:bdr w:val="none" w:color="auto" w:sz="0" w:space="0"/>
        </w:rPr>
        <w:t>人，其中机电工程专业注册建造师不少于</w:t>
      </w:r>
      <w:r>
        <w:rPr>
          <w:rFonts w:hint="eastAsia" w:asciiTheme="minorEastAsia" w:hAnsiTheme="minorEastAsia" w:eastAsiaTheme="minorEastAsia" w:cstheme="minorEastAsia"/>
          <w:b w:val="0"/>
          <w:i w:val="0"/>
          <w:caps w:val="0"/>
          <w:color w:val="3E3E3E"/>
          <w:spacing w:val="0"/>
          <w:sz w:val="24"/>
          <w:szCs w:val="24"/>
          <w:bdr w:val="none" w:color="auto" w:sz="0" w:space="0"/>
        </w:rPr>
        <w:t>8</w:t>
      </w:r>
      <w:r>
        <w:rPr>
          <w:rFonts w:hint="eastAsia" w:asciiTheme="minorEastAsia" w:hAnsiTheme="minorEastAsia" w:eastAsiaTheme="minorEastAsia" w:cstheme="minorEastAsia"/>
          <w:b w:val="0"/>
          <w:i w:val="0"/>
          <w:caps w:val="0"/>
          <w:color w:val="3E3E3E"/>
          <w:spacing w:val="0"/>
          <w:sz w:val="24"/>
          <w:szCs w:val="24"/>
          <w:bdr w:val="none" w:color="auto" w:sz="0" w:space="0"/>
        </w:rPr>
        <w:t>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）技术负责人具有</w:t>
      </w:r>
      <w:r>
        <w:rPr>
          <w:rFonts w:hint="eastAsia" w:asciiTheme="minorEastAsia" w:hAnsiTheme="minorEastAsia" w:eastAsiaTheme="minorEastAsia" w:cstheme="minorEastAsia"/>
          <w:b w:val="0"/>
          <w:i w:val="0"/>
          <w:caps w:val="0"/>
          <w:color w:val="3E3E3E"/>
          <w:spacing w:val="0"/>
          <w:sz w:val="24"/>
          <w:szCs w:val="24"/>
          <w:bdr w:val="none" w:color="auto" w:sz="0" w:space="0"/>
        </w:rPr>
        <w:t>10</w:t>
      </w:r>
      <w:r>
        <w:rPr>
          <w:rFonts w:hint="eastAsia" w:asciiTheme="minorEastAsia" w:hAnsiTheme="minorEastAsia" w:eastAsiaTheme="minorEastAsia" w:cstheme="minorEastAsia"/>
          <w:b w:val="0"/>
          <w:i w:val="0"/>
          <w:caps w:val="0"/>
          <w:color w:val="3E3E3E"/>
          <w:spacing w:val="0"/>
          <w:sz w:val="24"/>
          <w:szCs w:val="24"/>
          <w:bdr w:val="none" w:color="auto" w:sz="0" w:space="0"/>
        </w:rPr>
        <w:t>年以上从事工程施工技术管理工作经历，且具有冶金工程相关专业高级职称或机电工程专业一级注册建造师执业资格；冶金工程相关专业中级以上职称人员不少于</w:t>
      </w:r>
      <w:r>
        <w:rPr>
          <w:rFonts w:hint="eastAsia" w:asciiTheme="minorEastAsia" w:hAnsiTheme="minorEastAsia" w:eastAsiaTheme="minorEastAsia" w:cstheme="minorEastAsia"/>
          <w:b w:val="0"/>
          <w:i w:val="0"/>
          <w:caps w:val="0"/>
          <w:color w:val="3E3E3E"/>
          <w:spacing w:val="0"/>
          <w:sz w:val="24"/>
          <w:szCs w:val="24"/>
          <w:bdr w:val="none" w:color="auto" w:sz="0" w:space="0"/>
        </w:rPr>
        <w:t>50</w:t>
      </w:r>
      <w:r>
        <w:rPr>
          <w:rFonts w:hint="eastAsia" w:asciiTheme="minorEastAsia" w:hAnsiTheme="minorEastAsia" w:eastAsiaTheme="minorEastAsia" w:cstheme="minorEastAsia"/>
          <w:b w:val="0"/>
          <w:i w:val="0"/>
          <w:caps w:val="0"/>
          <w:color w:val="3E3E3E"/>
          <w:spacing w:val="0"/>
          <w:sz w:val="24"/>
          <w:szCs w:val="24"/>
          <w:bdr w:val="none" w:color="auto" w:sz="0" w:space="0"/>
        </w:rPr>
        <w:t>人，且冶金工程（或金属冶炼或金属材料或焦化或耐火材料或建筑材料）、结构、电气、给排水、动力、暖通、测量等专业齐全。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3</w:t>
      </w:r>
      <w:r>
        <w:rPr>
          <w:rFonts w:hint="eastAsia" w:asciiTheme="minorEastAsia" w:hAnsiTheme="minorEastAsia" w:eastAsiaTheme="minorEastAsia" w:cstheme="minorEastAsia"/>
          <w:b w:val="0"/>
          <w:i w:val="0"/>
          <w:caps w:val="0"/>
          <w:color w:val="3E3E3E"/>
          <w:spacing w:val="0"/>
          <w:sz w:val="24"/>
          <w:szCs w:val="24"/>
          <w:bdr w:val="none" w:color="auto" w:sz="0" w:space="0"/>
        </w:rPr>
        <w:t>）持有岗位证书的施工现场管理人员不少于</w:t>
      </w:r>
      <w:r>
        <w:rPr>
          <w:rFonts w:hint="eastAsia" w:asciiTheme="minorEastAsia" w:hAnsiTheme="minorEastAsia" w:eastAsiaTheme="minorEastAsia" w:cstheme="minorEastAsia"/>
          <w:b w:val="0"/>
          <w:i w:val="0"/>
          <w:caps w:val="0"/>
          <w:color w:val="3E3E3E"/>
          <w:spacing w:val="0"/>
          <w:sz w:val="24"/>
          <w:szCs w:val="24"/>
          <w:bdr w:val="none" w:color="auto" w:sz="0" w:space="0"/>
        </w:rPr>
        <w:t>30</w:t>
      </w:r>
      <w:r>
        <w:rPr>
          <w:rFonts w:hint="eastAsia" w:asciiTheme="minorEastAsia" w:hAnsiTheme="minorEastAsia" w:eastAsiaTheme="minorEastAsia" w:cstheme="minorEastAsia"/>
          <w:b w:val="0"/>
          <w:i w:val="0"/>
          <w:caps w:val="0"/>
          <w:color w:val="3E3E3E"/>
          <w:spacing w:val="0"/>
          <w:sz w:val="24"/>
          <w:szCs w:val="24"/>
          <w:bdr w:val="none" w:color="auto" w:sz="0" w:space="0"/>
        </w:rPr>
        <w:t>人，且施工员、质量员、安全员、机械员、造价员等人员齐全。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4</w:t>
      </w:r>
      <w:r>
        <w:rPr>
          <w:rFonts w:hint="eastAsia" w:asciiTheme="minorEastAsia" w:hAnsiTheme="minorEastAsia" w:eastAsiaTheme="minorEastAsia" w:cstheme="minorEastAsia"/>
          <w:b w:val="0"/>
          <w:i w:val="0"/>
          <w:caps w:val="0"/>
          <w:color w:val="3E3E3E"/>
          <w:spacing w:val="0"/>
          <w:sz w:val="24"/>
          <w:szCs w:val="24"/>
          <w:bdr w:val="none" w:color="auto" w:sz="0" w:space="0"/>
        </w:rPr>
        <w:t>）经考核或培训合格的中级工以上技术工人不少于</w:t>
      </w:r>
      <w:r>
        <w:rPr>
          <w:rFonts w:hint="eastAsia" w:asciiTheme="minorEastAsia" w:hAnsiTheme="minorEastAsia" w:eastAsiaTheme="minorEastAsia" w:cstheme="minorEastAsia"/>
          <w:b w:val="0"/>
          <w:i w:val="0"/>
          <w:caps w:val="0"/>
          <w:color w:val="3E3E3E"/>
          <w:spacing w:val="0"/>
          <w:sz w:val="24"/>
          <w:szCs w:val="24"/>
          <w:bdr w:val="none" w:color="auto" w:sz="0" w:space="0"/>
        </w:rPr>
        <w:t>75</w:t>
      </w:r>
      <w:r>
        <w:rPr>
          <w:rFonts w:hint="eastAsia" w:asciiTheme="minorEastAsia" w:hAnsiTheme="minorEastAsia" w:eastAsiaTheme="minorEastAsia" w:cstheme="minorEastAsia"/>
          <w:b w:val="0"/>
          <w:i w:val="0"/>
          <w:caps w:val="0"/>
          <w:color w:val="3E3E3E"/>
          <w:spacing w:val="0"/>
          <w:sz w:val="24"/>
          <w:szCs w:val="24"/>
          <w:bdr w:val="none" w:color="auto" w:sz="0" w:space="0"/>
        </w:rPr>
        <w:t>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8.2.3企业工程业绩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近</w:t>
      </w:r>
      <w:r>
        <w:rPr>
          <w:rFonts w:hint="eastAsia" w:asciiTheme="minorEastAsia" w:hAnsiTheme="minorEastAsia" w:eastAsiaTheme="minorEastAsia" w:cstheme="minorEastAsia"/>
          <w:b w:val="0"/>
          <w:i w:val="0"/>
          <w:caps w:val="0"/>
          <w:color w:val="3E3E3E"/>
          <w:spacing w:val="0"/>
          <w:sz w:val="24"/>
          <w:szCs w:val="24"/>
          <w:bdr w:val="none" w:color="auto" w:sz="0" w:space="0"/>
        </w:rPr>
        <w:t>10</w:t>
      </w:r>
      <w:r>
        <w:rPr>
          <w:rFonts w:hint="eastAsia" w:asciiTheme="minorEastAsia" w:hAnsiTheme="minorEastAsia" w:eastAsiaTheme="minorEastAsia" w:cstheme="minorEastAsia"/>
          <w:b w:val="0"/>
          <w:i w:val="0"/>
          <w:caps w:val="0"/>
          <w:color w:val="3E3E3E"/>
          <w:spacing w:val="0"/>
          <w:sz w:val="24"/>
          <w:szCs w:val="24"/>
          <w:bdr w:val="none" w:color="auto" w:sz="0" w:space="0"/>
        </w:rPr>
        <w:t>年承担过下列</w:t>
      </w:r>
      <w:r>
        <w:rPr>
          <w:rFonts w:hint="eastAsia" w:asciiTheme="minorEastAsia" w:hAnsiTheme="minorEastAsia" w:eastAsiaTheme="minorEastAsia" w:cstheme="minorEastAsia"/>
          <w:b w:val="0"/>
          <w:i w:val="0"/>
          <w:caps w:val="0"/>
          <w:color w:val="3E3E3E"/>
          <w:spacing w:val="0"/>
          <w:sz w:val="24"/>
          <w:szCs w:val="24"/>
          <w:bdr w:val="none" w:color="auto" w:sz="0" w:space="0"/>
        </w:rPr>
        <w:t>10</w:t>
      </w:r>
      <w:r>
        <w:rPr>
          <w:rFonts w:hint="eastAsia" w:asciiTheme="minorEastAsia" w:hAnsiTheme="minorEastAsia" w:eastAsiaTheme="minorEastAsia" w:cstheme="minorEastAsia"/>
          <w:b w:val="0"/>
          <w:i w:val="0"/>
          <w:caps w:val="0"/>
          <w:color w:val="3E3E3E"/>
          <w:spacing w:val="0"/>
          <w:sz w:val="24"/>
          <w:szCs w:val="24"/>
          <w:bdr w:val="none" w:color="auto" w:sz="0" w:space="0"/>
        </w:rPr>
        <w:t>类中的</w:t>
      </w:r>
      <w:r>
        <w:rPr>
          <w:rFonts w:hint="eastAsia" w:asciiTheme="minorEastAsia" w:hAnsiTheme="minorEastAsia" w:eastAsiaTheme="minorEastAsia" w:cstheme="minorEastAsia"/>
          <w:b w:val="0"/>
          <w:i w:val="0"/>
          <w:caps w:val="0"/>
          <w:color w:val="3E3E3E"/>
          <w:spacing w:val="0"/>
          <w:sz w:val="24"/>
          <w:szCs w:val="24"/>
          <w:bdr w:val="none" w:color="auto" w:sz="0" w:space="0"/>
        </w:rPr>
        <w:t>3</w:t>
      </w:r>
      <w:r>
        <w:rPr>
          <w:rFonts w:hint="eastAsia" w:asciiTheme="minorEastAsia" w:hAnsiTheme="minorEastAsia" w:eastAsiaTheme="minorEastAsia" w:cstheme="minorEastAsia"/>
          <w:b w:val="0"/>
          <w:i w:val="0"/>
          <w:caps w:val="0"/>
          <w:color w:val="3E3E3E"/>
          <w:spacing w:val="0"/>
          <w:sz w:val="24"/>
          <w:szCs w:val="24"/>
          <w:bdr w:val="none" w:color="auto" w:sz="0" w:space="0"/>
        </w:rPr>
        <w:t>类工程的施工总承包或主体工程承包，工程质量合格。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）年产</w:t>
      </w:r>
      <w:r>
        <w:rPr>
          <w:rFonts w:hint="eastAsia" w:asciiTheme="minorEastAsia" w:hAnsiTheme="minorEastAsia" w:eastAsiaTheme="minorEastAsia" w:cstheme="minorEastAsia"/>
          <w:b w:val="0"/>
          <w:i w:val="0"/>
          <w:caps w:val="0"/>
          <w:color w:val="3E3E3E"/>
          <w:spacing w:val="0"/>
          <w:sz w:val="24"/>
          <w:szCs w:val="24"/>
          <w:bdr w:val="none" w:color="auto" w:sz="0" w:space="0"/>
        </w:rPr>
        <w:t>80</w:t>
      </w:r>
      <w:r>
        <w:rPr>
          <w:rFonts w:hint="eastAsia" w:asciiTheme="minorEastAsia" w:hAnsiTheme="minorEastAsia" w:eastAsiaTheme="minorEastAsia" w:cstheme="minorEastAsia"/>
          <w:b w:val="0"/>
          <w:i w:val="0"/>
          <w:caps w:val="0"/>
          <w:color w:val="3E3E3E"/>
          <w:spacing w:val="0"/>
          <w:sz w:val="24"/>
          <w:szCs w:val="24"/>
          <w:bdr w:val="none" w:color="auto" w:sz="0" w:space="0"/>
        </w:rPr>
        <w:t>万吨以上炼钢或连铸工程；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）年产</w:t>
      </w:r>
      <w:r>
        <w:rPr>
          <w:rFonts w:hint="eastAsia" w:asciiTheme="minorEastAsia" w:hAnsiTheme="minorEastAsia" w:eastAsiaTheme="minorEastAsia" w:cstheme="minorEastAsia"/>
          <w:b w:val="0"/>
          <w:i w:val="0"/>
          <w:caps w:val="0"/>
          <w:color w:val="3E3E3E"/>
          <w:spacing w:val="0"/>
          <w:sz w:val="24"/>
          <w:szCs w:val="24"/>
          <w:bdr w:val="none" w:color="auto" w:sz="0" w:space="0"/>
        </w:rPr>
        <w:t>60</w:t>
      </w:r>
      <w:r>
        <w:rPr>
          <w:rFonts w:hint="eastAsia" w:asciiTheme="minorEastAsia" w:hAnsiTheme="minorEastAsia" w:eastAsiaTheme="minorEastAsia" w:cstheme="minorEastAsia"/>
          <w:b w:val="0"/>
          <w:i w:val="0"/>
          <w:caps w:val="0"/>
          <w:color w:val="3E3E3E"/>
          <w:spacing w:val="0"/>
          <w:sz w:val="24"/>
          <w:szCs w:val="24"/>
          <w:bdr w:val="none" w:color="auto" w:sz="0" w:space="0"/>
        </w:rPr>
        <w:t>万吨以上的轧钢工程；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3</w:t>
      </w:r>
      <w:r>
        <w:rPr>
          <w:rFonts w:hint="eastAsia" w:asciiTheme="minorEastAsia" w:hAnsiTheme="minorEastAsia" w:eastAsiaTheme="minorEastAsia" w:cstheme="minorEastAsia"/>
          <w:b w:val="0"/>
          <w:i w:val="0"/>
          <w:caps w:val="0"/>
          <w:color w:val="3E3E3E"/>
          <w:spacing w:val="0"/>
          <w:sz w:val="24"/>
          <w:szCs w:val="24"/>
          <w:bdr w:val="none" w:color="auto" w:sz="0" w:space="0"/>
        </w:rPr>
        <w:t>）年产</w:t>
      </w:r>
      <w:r>
        <w:rPr>
          <w:rFonts w:hint="eastAsia" w:asciiTheme="minorEastAsia" w:hAnsiTheme="minorEastAsia" w:eastAsiaTheme="minorEastAsia" w:cstheme="minorEastAsia"/>
          <w:b w:val="0"/>
          <w:i w:val="0"/>
          <w:caps w:val="0"/>
          <w:color w:val="3E3E3E"/>
          <w:spacing w:val="0"/>
          <w:sz w:val="24"/>
          <w:szCs w:val="24"/>
          <w:bdr w:val="none" w:color="auto" w:sz="0" w:space="0"/>
        </w:rPr>
        <w:t>70</w:t>
      </w:r>
      <w:r>
        <w:rPr>
          <w:rFonts w:hint="eastAsia" w:asciiTheme="minorEastAsia" w:hAnsiTheme="minorEastAsia" w:eastAsiaTheme="minorEastAsia" w:cstheme="minorEastAsia"/>
          <w:b w:val="0"/>
          <w:i w:val="0"/>
          <w:caps w:val="0"/>
          <w:color w:val="3E3E3E"/>
          <w:spacing w:val="0"/>
          <w:sz w:val="24"/>
          <w:szCs w:val="24"/>
          <w:bdr w:val="none" w:color="auto" w:sz="0" w:space="0"/>
        </w:rPr>
        <w:t>万吨以上（或单座容积</w:t>
      </w:r>
      <w:r>
        <w:rPr>
          <w:rFonts w:hint="eastAsia" w:asciiTheme="minorEastAsia" w:hAnsiTheme="minorEastAsia" w:eastAsiaTheme="minorEastAsia" w:cstheme="minorEastAsia"/>
          <w:b w:val="0"/>
          <w:i w:val="0"/>
          <w:caps w:val="0"/>
          <w:color w:val="3E3E3E"/>
          <w:spacing w:val="0"/>
          <w:sz w:val="24"/>
          <w:szCs w:val="24"/>
          <w:bdr w:val="none" w:color="auto" w:sz="0" w:space="0"/>
        </w:rPr>
        <w:t>1000</w:t>
      </w:r>
      <w:r>
        <w:rPr>
          <w:rFonts w:hint="eastAsia" w:asciiTheme="minorEastAsia" w:hAnsiTheme="minorEastAsia" w:eastAsiaTheme="minorEastAsia" w:cstheme="minorEastAsia"/>
          <w:b w:val="0"/>
          <w:i w:val="0"/>
          <w:caps w:val="0"/>
          <w:color w:val="3E3E3E"/>
          <w:spacing w:val="0"/>
          <w:sz w:val="24"/>
          <w:szCs w:val="24"/>
          <w:bdr w:val="none" w:color="auto" w:sz="0" w:space="0"/>
        </w:rPr>
        <w:t>立方米以上高炉）炼铁工程；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4</w:t>
      </w:r>
      <w:r>
        <w:rPr>
          <w:rFonts w:hint="eastAsia" w:asciiTheme="minorEastAsia" w:hAnsiTheme="minorEastAsia" w:eastAsiaTheme="minorEastAsia" w:cstheme="minorEastAsia"/>
          <w:b w:val="0"/>
          <w:i w:val="0"/>
          <w:caps w:val="0"/>
          <w:color w:val="3E3E3E"/>
          <w:spacing w:val="0"/>
          <w:sz w:val="24"/>
          <w:szCs w:val="24"/>
          <w:bdr w:val="none" w:color="auto" w:sz="0" w:space="0"/>
        </w:rPr>
        <w:t>）年产</w:t>
      </w:r>
      <w:r>
        <w:rPr>
          <w:rFonts w:hint="eastAsia" w:asciiTheme="minorEastAsia" w:hAnsiTheme="minorEastAsia" w:eastAsiaTheme="minorEastAsia" w:cstheme="minorEastAsia"/>
          <w:b w:val="0"/>
          <w:i w:val="0"/>
          <w:caps w:val="0"/>
          <w:color w:val="3E3E3E"/>
          <w:spacing w:val="0"/>
          <w:sz w:val="24"/>
          <w:szCs w:val="24"/>
          <w:bdr w:val="none" w:color="auto" w:sz="0" w:space="0"/>
        </w:rPr>
        <w:t>60</w:t>
      </w:r>
      <w:r>
        <w:rPr>
          <w:rFonts w:hint="eastAsia" w:asciiTheme="minorEastAsia" w:hAnsiTheme="minorEastAsia" w:eastAsiaTheme="minorEastAsia" w:cstheme="minorEastAsia"/>
          <w:b w:val="0"/>
          <w:i w:val="0"/>
          <w:caps w:val="0"/>
          <w:color w:val="3E3E3E"/>
          <w:spacing w:val="0"/>
          <w:sz w:val="24"/>
          <w:szCs w:val="24"/>
          <w:bdr w:val="none" w:color="auto" w:sz="0" w:space="0"/>
        </w:rPr>
        <w:t>万吨以上炼焦工程（焦炉炭化室高度6米以上）；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5</w:t>
      </w:r>
      <w:r>
        <w:rPr>
          <w:rFonts w:hint="eastAsia" w:asciiTheme="minorEastAsia" w:hAnsiTheme="minorEastAsia" w:eastAsiaTheme="minorEastAsia" w:cstheme="minorEastAsia"/>
          <w:b w:val="0"/>
          <w:i w:val="0"/>
          <w:caps w:val="0"/>
          <w:color w:val="3E3E3E"/>
          <w:spacing w:val="0"/>
          <w:sz w:val="24"/>
          <w:szCs w:val="24"/>
          <w:bdr w:val="none" w:color="auto" w:sz="0" w:space="0"/>
        </w:rPr>
        <w:t>）年产</w:t>
      </w:r>
      <w:r>
        <w:rPr>
          <w:rFonts w:hint="eastAsia" w:asciiTheme="minorEastAsia" w:hAnsiTheme="minorEastAsia" w:eastAsiaTheme="minorEastAsia" w:cstheme="minorEastAsia"/>
          <w:b w:val="0"/>
          <w:i w:val="0"/>
          <w:caps w:val="0"/>
          <w:color w:val="3E3E3E"/>
          <w:spacing w:val="0"/>
          <w:sz w:val="24"/>
          <w:szCs w:val="24"/>
          <w:bdr w:val="none" w:color="auto" w:sz="0" w:space="0"/>
        </w:rPr>
        <w:t>15</w:t>
      </w:r>
      <w:r>
        <w:rPr>
          <w:rFonts w:hint="eastAsia" w:asciiTheme="minorEastAsia" w:hAnsiTheme="minorEastAsia" w:eastAsiaTheme="minorEastAsia" w:cstheme="minorEastAsia"/>
          <w:b w:val="0"/>
          <w:i w:val="0"/>
          <w:caps w:val="0"/>
          <w:color w:val="3E3E3E"/>
          <w:spacing w:val="0"/>
          <w:sz w:val="24"/>
          <w:szCs w:val="24"/>
          <w:bdr w:val="none" w:color="auto" w:sz="0" w:space="0"/>
        </w:rPr>
        <w:t>万吨以上氧化铝加工工程；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6</w:t>
      </w:r>
      <w:r>
        <w:rPr>
          <w:rFonts w:hint="eastAsia" w:asciiTheme="minorEastAsia" w:hAnsiTheme="minorEastAsia" w:eastAsiaTheme="minorEastAsia" w:cstheme="minorEastAsia"/>
          <w:b w:val="0"/>
          <w:i w:val="0"/>
          <w:caps w:val="0"/>
          <w:color w:val="3E3E3E"/>
          <w:spacing w:val="0"/>
          <w:sz w:val="24"/>
          <w:szCs w:val="24"/>
          <w:bdr w:val="none" w:color="auto" w:sz="0" w:space="0"/>
        </w:rPr>
        <w:t>）年产</w:t>
      </w:r>
      <w:r>
        <w:rPr>
          <w:rFonts w:hint="eastAsia" w:asciiTheme="minorEastAsia" w:hAnsiTheme="minorEastAsia" w:eastAsiaTheme="minorEastAsia" w:cstheme="minorEastAsia"/>
          <w:b w:val="0"/>
          <w:i w:val="0"/>
          <w:caps w:val="0"/>
          <w:color w:val="3E3E3E"/>
          <w:spacing w:val="0"/>
          <w:sz w:val="24"/>
          <w:szCs w:val="24"/>
          <w:bdr w:val="none" w:color="auto" w:sz="0" w:space="0"/>
        </w:rPr>
        <w:t>10</w:t>
      </w:r>
      <w:r>
        <w:rPr>
          <w:rFonts w:hint="eastAsia" w:asciiTheme="minorEastAsia" w:hAnsiTheme="minorEastAsia" w:eastAsiaTheme="minorEastAsia" w:cstheme="minorEastAsia"/>
          <w:b w:val="0"/>
          <w:i w:val="0"/>
          <w:caps w:val="0"/>
          <w:color w:val="3E3E3E"/>
          <w:spacing w:val="0"/>
          <w:sz w:val="24"/>
          <w:szCs w:val="24"/>
          <w:bdr w:val="none" w:color="auto" w:sz="0" w:space="0"/>
        </w:rPr>
        <w:t>万吨以上铝或</w:t>
      </w:r>
      <w:r>
        <w:rPr>
          <w:rFonts w:hint="eastAsia" w:asciiTheme="minorEastAsia" w:hAnsiTheme="minorEastAsia" w:eastAsiaTheme="minorEastAsia" w:cstheme="minorEastAsia"/>
          <w:b w:val="0"/>
          <w:i w:val="0"/>
          <w:caps w:val="0"/>
          <w:color w:val="3E3E3E"/>
          <w:spacing w:val="0"/>
          <w:sz w:val="24"/>
          <w:szCs w:val="24"/>
          <w:bdr w:val="none" w:color="auto" w:sz="0" w:space="0"/>
        </w:rPr>
        <w:t>5</w:t>
      </w:r>
      <w:r>
        <w:rPr>
          <w:rFonts w:hint="eastAsia" w:asciiTheme="minorEastAsia" w:hAnsiTheme="minorEastAsia" w:eastAsiaTheme="minorEastAsia" w:cstheme="minorEastAsia"/>
          <w:b w:val="0"/>
          <w:i w:val="0"/>
          <w:caps w:val="0"/>
          <w:color w:val="3E3E3E"/>
          <w:spacing w:val="0"/>
          <w:sz w:val="24"/>
          <w:szCs w:val="24"/>
          <w:bdr w:val="none" w:color="auto" w:sz="0" w:space="0"/>
        </w:rPr>
        <w:t>万吨以上铜、铅、锌或</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万吨以上镍等有色金属冶炼、电解工程；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7</w:t>
      </w:r>
      <w:r>
        <w:rPr>
          <w:rFonts w:hint="eastAsia" w:asciiTheme="minorEastAsia" w:hAnsiTheme="minorEastAsia" w:eastAsiaTheme="minorEastAsia" w:cstheme="minorEastAsia"/>
          <w:b w:val="0"/>
          <w:i w:val="0"/>
          <w:caps w:val="0"/>
          <w:color w:val="3E3E3E"/>
          <w:spacing w:val="0"/>
          <w:sz w:val="24"/>
          <w:szCs w:val="24"/>
          <w:bdr w:val="none" w:color="auto" w:sz="0" w:space="0"/>
        </w:rPr>
        <w:t>）年产</w:t>
      </w:r>
      <w:r>
        <w:rPr>
          <w:rFonts w:hint="eastAsia" w:asciiTheme="minorEastAsia" w:hAnsiTheme="minorEastAsia" w:eastAsiaTheme="minorEastAsia" w:cstheme="minorEastAsia"/>
          <w:b w:val="0"/>
          <w:i w:val="0"/>
          <w:caps w:val="0"/>
          <w:color w:val="3E3E3E"/>
          <w:spacing w:val="0"/>
          <w:sz w:val="24"/>
          <w:szCs w:val="24"/>
          <w:bdr w:val="none" w:color="auto" w:sz="0" w:space="0"/>
        </w:rPr>
        <w:t>3</w:t>
      </w:r>
      <w:r>
        <w:rPr>
          <w:rFonts w:hint="eastAsia" w:asciiTheme="minorEastAsia" w:hAnsiTheme="minorEastAsia" w:eastAsiaTheme="minorEastAsia" w:cstheme="minorEastAsia"/>
          <w:b w:val="0"/>
          <w:i w:val="0"/>
          <w:caps w:val="0"/>
          <w:color w:val="3E3E3E"/>
          <w:spacing w:val="0"/>
          <w:sz w:val="24"/>
          <w:szCs w:val="24"/>
          <w:bdr w:val="none" w:color="auto" w:sz="0" w:space="0"/>
        </w:rPr>
        <w:t>万吨以上有色金属加工工程或生产</w:t>
      </w:r>
      <w:r>
        <w:rPr>
          <w:rFonts w:hint="eastAsia" w:asciiTheme="minorEastAsia" w:hAnsiTheme="minorEastAsia" w:eastAsiaTheme="minorEastAsia" w:cstheme="minorEastAsia"/>
          <w:b w:val="0"/>
          <w:i w:val="0"/>
          <w:caps w:val="0"/>
          <w:color w:val="3E3E3E"/>
          <w:spacing w:val="0"/>
          <w:sz w:val="24"/>
          <w:szCs w:val="24"/>
          <w:bdr w:val="none" w:color="auto" w:sz="0" w:space="0"/>
        </w:rPr>
        <w:t>2500</w:t>
      </w:r>
      <w:r>
        <w:rPr>
          <w:rFonts w:hint="eastAsia" w:asciiTheme="minorEastAsia" w:hAnsiTheme="minorEastAsia" w:eastAsiaTheme="minorEastAsia" w:cstheme="minorEastAsia"/>
          <w:b w:val="0"/>
          <w:i w:val="0"/>
          <w:caps w:val="0"/>
          <w:color w:val="3E3E3E"/>
          <w:spacing w:val="0"/>
          <w:sz w:val="24"/>
          <w:szCs w:val="24"/>
          <w:bdr w:val="none" w:color="auto" w:sz="0" w:space="0"/>
        </w:rPr>
        <w:t>吨以上金属箔材工程；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8</w:t>
      </w:r>
      <w:r>
        <w:rPr>
          <w:rFonts w:hint="eastAsia" w:asciiTheme="minorEastAsia" w:hAnsiTheme="minorEastAsia" w:eastAsiaTheme="minorEastAsia" w:cstheme="minorEastAsia"/>
          <w:b w:val="0"/>
          <w:i w:val="0"/>
          <w:caps w:val="0"/>
          <w:color w:val="3E3E3E"/>
          <w:spacing w:val="0"/>
          <w:sz w:val="24"/>
          <w:szCs w:val="24"/>
          <w:bdr w:val="none" w:color="auto" w:sz="0" w:space="0"/>
        </w:rPr>
        <w:t>）日产</w:t>
      </w:r>
      <w:r>
        <w:rPr>
          <w:rFonts w:hint="eastAsia" w:asciiTheme="minorEastAsia" w:hAnsiTheme="minorEastAsia" w:eastAsiaTheme="minorEastAsia" w:cstheme="minorEastAsia"/>
          <w:b w:val="0"/>
          <w:i w:val="0"/>
          <w:caps w:val="0"/>
          <w:color w:val="3E3E3E"/>
          <w:spacing w:val="0"/>
          <w:sz w:val="24"/>
          <w:szCs w:val="24"/>
          <w:bdr w:val="none" w:color="auto" w:sz="0" w:space="0"/>
        </w:rPr>
        <w:t>1500</w:t>
      </w:r>
      <w:r>
        <w:rPr>
          <w:rFonts w:hint="eastAsia" w:asciiTheme="minorEastAsia" w:hAnsiTheme="minorEastAsia" w:eastAsiaTheme="minorEastAsia" w:cstheme="minorEastAsia"/>
          <w:b w:val="0"/>
          <w:i w:val="0"/>
          <w:caps w:val="0"/>
          <w:color w:val="3E3E3E"/>
          <w:spacing w:val="0"/>
          <w:sz w:val="24"/>
          <w:szCs w:val="24"/>
          <w:bdr w:val="none" w:color="auto" w:sz="0" w:space="0"/>
        </w:rPr>
        <w:t>吨以上新型干法水泥生产线工程；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9</w:t>
      </w:r>
      <w:r>
        <w:rPr>
          <w:rFonts w:hint="eastAsia" w:asciiTheme="minorEastAsia" w:hAnsiTheme="minorEastAsia" w:eastAsiaTheme="minorEastAsia" w:cstheme="minorEastAsia"/>
          <w:b w:val="0"/>
          <w:i w:val="0"/>
          <w:caps w:val="0"/>
          <w:color w:val="3E3E3E"/>
          <w:spacing w:val="0"/>
          <w:sz w:val="24"/>
          <w:szCs w:val="24"/>
          <w:bdr w:val="none" w:color="auto" w:sz="0" w:space="0"/>
        </w:rPr>
        <w:t>）日产</w:t>
      </w:r>
      <w:r>
        <w:rPr>
          <w:rFonts w:hint="eastAsia" w:asciiTheme="minorEastAsia" w:hAnsiTheme="minorEastAsia" w:eastAsiaTheme="minorEastAsia" w:cstheme="minorEastAsia"/>
          <w:b w:val="0"/>
          <w:i w:val="0"/>
          <w:caps w:val="0"/>
          <w:color w:val="3E3E3E"/>
          <w:spacing w:val="0"/>
          <w:sz w:val="24"/>
          <w:szCs w:val="24"/>
          <w:bdr w:val="none" w:color="auto" w:sz="0" w:space="0"/>
        </w:rPr>
        <w:t>2000</w:t>
      </w:r>
      <w:r>
        <w:rPr>
          <w:rFonts w:hint="eastAsia" w:asciiTheme="minorEastAsia" w:hAnsiTheme="minorEastAsia" w:eastAsiaTheme="minorEastAsia" w:cstheme="minorEastAsia"/>
          <w:b w:val="0"/>
          <w:i w:val="0"/>
          <w:caps w:val="0"/>
          <w:color w:val="3E3E3E"/>
          <w:spacing w:val="0"/>
          <w:sz w:val="24"/>
          <w:szCs w:val="24"/>
          <w:bdr w:val="none" w:color="auto" w:sz="0" w:space="0"/>
        </w:rPr>
        <w:t>吨以上新型干法水泥生产线预热器系统或水泥烧成系统工程；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10</w:t>
      </w:r>
      <w:r>
        <w:rPr>
          <w:rFonts w:hint="eastAsia" w:asciiTheme="minorEastAsia" w:hAnsiTheme="minorEastAsia" w:eastAsiaTheme="minorEastAsia" w:cstheme="minorEastAsia"/>
          <w:b w:val="0"/>
          <w:i w:val="0"/>
          <w:caps w:val="0"/>
          <w:color w:val="3E3E3E"/>
          <w:spacing w:val="0"/>
          <w:sz w:val="24"/>
          <w:szCs w:val="24"/>
          <w:bdr w:val="none" w:color="auto" w:sz="0" w:space="0"/>
        </w:rPr>
        <w:t>）日熔量</w:t>
      </w:r>
      <w:r>
        <w:rPr>
          <w:rFonts w:hint="eastAsia" w:asciiTheme="minorEastAsia" w:hAnsiTheme="minorEastAsia" w:eastAsiaTheme="minorEastAsia" w:cstheme="minorEastAsia"/>
          <w:b w:val="0"/>
          <w:i w:val="0"/>
          <w:caps w:val="0"/>
          <w:color w:val="3E3E3E"/>
          <w:spacing w:val="0"/>
          <w:sz w:val="24"/>
          <w:szCs w:val="24"/>
          <w:bdr w:val="none" w:color="auto" w:sz="0" w:space="0"/>
        </w:rPr>
        <w:t>300</w:t>
      </w:r>
      <w:r>
        <w:rPr>
          <w:rFonts w:hint="eastAsia" w:asciiTheme="minorEastAsia" w:hAnsiTheme="minorEastAsia" w:eastAsiaTheme="minorEastAsia" w:cstheme="minorEastAsia"/>
          <w:b w:val="0"/>
          <w:i w:val="0"/>
          <w:caps w:val="0"/>
          <w:color w:val="3E3E3E"/>
          <w:spacing w:val="0"/>
          <w:sz w:val="24"/>
          <w:szCs w:val="24"/>
          <w:bdr w:val="none" w:color="auto" w:sz="0" w:space="0"/>
        </w:rPr>
        <w:t>吨以上浮法玻璃工程或年产</w:t>
      </w:r>
      <w:r>
        <w:rPr>
          <w:rFonts w:hint="eastAsia" w:asciiTheme="minorEastAsia" w:hAnsiTheme="minorEastAsia" w:eastAsiaTheme="minorEastAsia" w:cstheme="minorEastAsia"/>
          <w:b w:val="0"/>
          <w:i w:val="0"/>
          <w:caps w:val="0"/>
          <w:color w:val="3E3E3E"/>
          <w:spacing w:val="0"/>
          <w:sz w:val="24"/>
          <w:szCs w:val="24"/>
          <w:bdr w:val="none" w:color="auto" w:sz="0" w:space="0"/>
        </w:rPr>
        <w:t>60</w:t>
      </w:r>
      <w:r>
        <w:rPr>
          <w:rFonts w:hint="eastAsia" w:asciiTheme="minorEastAsia" w:hAnsiTheme="minorEastAsia" w:eastAsiaTheme="minorEastAsia" w:cstheme="minorEastAsia"/>
          <w:b w:val="0"/>
          <w:i w:val="0"/>
          <w:caps w:val="0"/>
          <w:color w:val="3E3E3E"/>
          <w:spacing w:val="0"/>
          <w:sz w:val="24"/>
          <w:szCs w:val="24"/>
          <w:bdr w:val="none" w:color="auto" w:sz="0" w:space="0"/>
        </w:rPr>
        <w:t>万吨以上水泥粉磨工程。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8.3三级资质标准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8.3.1企业资产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净资产</w:t>
      </w:r>
      <w:r>
        <w:rPr>
          <w:rFonts w:hint="eastAsia" w:asciiTheme="minorEastAsia" w:hAnsiTheme="minorEastAsia" w:eastAsiaTheme="minorEastAsia" w:cstheme="minorEastAsia"/>
          <w:b w:val="0"/>
          <w:i w:val="0"/>
          <w:caps w:val="0"/>
          <w:color w:val="3E3E3E"/>
          <w:spacing w:val="0"/>
          <w:sz w:val="24"/>
          <w:szCs w:val="24"/>
          <w:bdr w:val="none" w:color="auto" w:sz="0" w:space="0"/>
        </w:rPr>
        <w:t>800</w:t>
      </w:r>
      <w:r>
        <w:rPr>
          <w:rFonts w:hint="eastAsia" w:asciiTheme="minorEastAsia" w:hAnsiTheme="minorEastAsia" w:eastAsiaTheme="minorEastAsia" w:cstheme="minorEastAsia"/>
          <w:b w:val="0"/>
          <w:i w:val="0"/>
          <w:caps w:val="0"/>
          <w:color w:val="3E3E3E"/>
          <w:spacing w:val="0"/>
          <w:sz w:val="24"/>
          <w:szCs w:val="24"/>
          <w:bdr w:val="none" w:color="auto" w:sz="0" w:space="0"/>
        </w:rPr>
        <w:t>万元以上。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8.3.2企业主要人员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）机电工程、矿业工程专业注册建造师合计不少于</w:t>
      </w:r>
      <w:r>
        <w:rPr>
          <w:rFonts w:hint="eastAsia" w:asciiTheme="minorEastAsia" w:hAnsiTheme="minorEastAsia" w:eastAsiaTheme="minorEastAsia" w:cstheme="minorEastAsia"/>
          <w:b w:val="0"/>
          <w:i w:val="0"/>
          <w:caps w:val="0"/>
          <w:color w:val="3E3E3E"/>
          <w:spacing w:val="0"/>
          <w:sz w:val="24"/>
          <w:szCs w:val="24"/>
          <w:bdr w:val="none" w:color="auto" w:sz="0" w:space="0"/>
        </w:rPr>
        <w:t>7</w:t>
      </w:r>
      <w:r>
        <w:rPr>
          <w:rFonts w:hint="eastAsia" w:asciiTheme="minorEastAsia" w:hAnsiTheme="minorEastAsia" w:eastAsiaTheme="minorEastAsia" w:cstheme="minorEastAsia"/>
          <w:b w:val="0"/>
          <w:i w:val="0"/>
          <w:caps w:val="0"/>
          <w:color w:val="3E3E3E"/>
          <w:spacing w:val="0"/>
          <w:sz w:val="24"/>
          <w:szCs w:val="24"/>
          <w:bdr w:val="none" w:color="auto" w:sz="0" w:space="0"/>
        </w:rPr>
        <w:t>人，其中机电工程专业注册建造师不少于</w:t>
      </w:r>
      <w:r>
        <w:rPr>
          <w:rFonts w:hint="eastAsia" w:asciiTheme="minorEastAsia" w:hAnsiTheme="minorEastAsia" w:eastAsiaTheme="minorEastAsia" w:cstheme="minorEastAsia"/>
          <w:b w:val="0"/>
          <w:i w:val="0"/>
          <w:caps w:val="0"/>
          <w:color w:val="3E3E3E"/>
          <w:spacing w:val="0"/>
          <w:sz w:val="24"/>
          <w:szCs w:val="24"/>
          <w:bdr w:val="none" w:color="auto" w:sz="0" w:space="0"/>
        </w:rPr>
        <w:t>5</w:t>
      </w:r>
      <w:r>
        <w:rPr>
          <w:rFonts w:hint="eastAsia" w:asciiTheme="minorEastAsia" w:hAnsiTheme="minorEastAsia" w:eastAsiaTheme="minorEastAsia" w:cstheme="minorEastAsia"/>
          <w:b w:val="0"/>
          <w:i w:val="0"/>
          <w:caps w:val="0"/>
          <w:color w:val="3E3E3E"/>
          <w:spacing w:val="0"/>
          <w:sz w:val="24"/>
          <w:szCs w:val="24"/>
          <w:bdr w:val="none" w:color="auto" w:sz="0" w:space="0"/>
        </w:rPr>
        <w:t>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）技术负责人具有</w:t>
      </w:r>
      <w:r>
        <w:rPr>
          <w:rFonts w:hint="eastAsia" w:asciiTheme="minorEastAsia" w:hAnsiTheme="minorEastAsia" w:eastAsiaTheme="minorEastAsia" w:cstheme="minorEastAsia"/>
          <w:b w:val="0"/>
          <w:i w:val="0"/>
          <w:caps w:val="0"/>
          <w:color w:val="3E3E3E"/>
          <w:spacing w:val="0"/>
          <w:sz w:val="24"/>
          <w:szCs w:val="24"/>
          <w:bdr w:val="none" w:color="auto" w:sz="0" w:space="0"/>
        </w:rPr>
        <w:t>5</w:t>
      </w:r>
      <w:r>
        <w:rPr>
          <w:rFonts w:hint="eastAsia" w:asciiTheme="minorEastAsia" w:hAnsiTheme="minorEastAsia" w:eastAsiaTheme="minorEastAsia" w:cstheme="minorEastAsia"/>
          <w:b w:val="0"/>
          <w:i w:val="0"/>
          <w:caps w:val="0"/>
          <w:color w:val="3E3E3E"/>
          <w:spacing w:val="0"/>
          <w:sz w:val="24"/>
          <w:szCs w:val="24"/>
          <w:bdr w:val="none" w:color="auto" w:sz="0" w:space="0"/>
        </w:rPr>
        <w:t>年以上从事工程施工技术管理工作经历，且具有冶金工程相关专业中级以上职称或机电工程专业注册建造师执业资格；冶金工程相关专业中级以上职称人员不少于</w:t>
      </w:r>
      <w:r>
        <w:rPr>
          <w:rFonts w:hint="eastAsia" w:asciiTheme="minorEastAsia" w:hAnsiTheme="minorEastAsia" w:eastAsiaTheme="minorEastAsia" w:cstheme="minorEastAsia"/>
          <w:b w:val="0"/>
          <w:i w:val="0"/>
          <w:caps w:val="0"/>
          <w:color w:val="3E3E3E"/>
          <w:spacing w:val="0"/>
          <w:sz w:val="24"/>
          <w:szCs w:val="24"/>
          <w:bdr w:val="none" w:color="auto" w:sz="0" w:space="0"/>
        </w:rPr>
        <w:t>15</w:t>
      </w:r>
      <w:r>
        <w:rPr>
          <w:rFonts w:hint="eastAsia" w:asciiTheme="minorEastAsia" w:hAnsiTheme="minorEastAsia" w:eastAsiaTheme="minorEastAsia" w:cstheme="minorEastAsia"/>
          <w:b w:val="0"/>
          <w:i w:val="0"/>
          <w:caps w:val="0"/>
          <w:color w:val="3E3E3E"/>
          <w:spacing w:val="0"/>
          <w:sz w:val="24"/>
          <w:szCs w:val="24"/>
          <w:bdr w:val="none" w:color="auto" w:sz="0" w:space="0"/>
        </w:rPr>
        <w:t>人，且冶金工程（或金属冶炼或金属材料或焦化或耐火材料或建筑材料）、结构、电气、给排水、动力、暖通、测量等专业齐全。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3</w:t>
      </w:r>
      <w:r>
        <w:rPr>
          <w:rFonts w:hint="eastAsia" w:asciiTheme="minorEastAsia" w:hAnsiTheme="minorEastAsia" w:eastAsiaTheme="minorEastAsia" w:cstheme="minorEastAsia"/>
          <w:b w:val="0"/>
          <w:i w:val="0"/>
          <w:caps w:val="0"/>
          <w:color w:val="3E3E3E"/>
          <w:spacing w:val="0"/>
          <w:sz w:val="24"/>
          <w:szCs w:val="24"/>
          <w:bdr w:val="none" w:color="auto" w:sz="0" w:space="0"/>
        </w:rPr>
        <w:t>）持有岗位证书的施工现场管理人员不少于</w:t>
      </w:r>
      <w:r>
        <w:rPr>
          <w:rFonts w:hint="eastAsia" w:asciiTheme="minorEastAsia" w:hAnsiTheme="minorEastAsia" w:eastAsiaTheme="minorEastAsia" w:cstheme="minorEastAsia"/>
          <w:b w:val="0"/>
          <w:i w:val="0"/>
          <w:caps w:val="0"/>
          <w:color w:val="3E3E3E"/>
          <w:spacing w:val="0"/>
          <w:sz w:val="24"/>
          <w:szCs w:val="24"/>
          <w:bdr w:val="none" w:color="auto" w:sz="0" w:space="0"/>
        </w:rPr>
        <w:t>15</w:t>
      </w:r>
      <w:r>
        <w:rPr>
          <w:rFonts w:hint="eastAsia" w:asciiTheme="minorEastAsia" w:hAnsiTheme="minorEastAsia" w:eastAsiaTheme="minorEastAsia" w:cstheme="minorEastAsia"/>
          <w:b w:val="0"/>
          <w:i w:val="0"/>
          <w:caps w:val="0"/>
          <w:color w:val="3E3E3E"/>
          <w:spacing w:val="0"/>
          <w:sz w:val="24"/>
          <w:szCs w:val="24"/>
          <w:bdr w:val="none" w:color="auto" w:sz="0" w:space="0"/>
        </w:rPr>
        <w:t>人，且施工员、质量员、安全员、机械员、造价员等人员齐全。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4</w:t>
      </w:r>
      <w:r>
        <w:rPr>
          <w:rFonts w:hint="eastAsia" w:asciiTheme="minorEastAsia" w:hAnsiTheme="minorEastAsia" w:eastAsiaTheme="minorEastAsia" w:cstheme="minorEastAsia"/>
          <w:b w:val="0"/>
          <w:i w:val="0"/>
          <w:caps w:val="0"/>
          <w:color w:val="3E3E3E"/>
          <w:spacing w:val="0"/>
          <w:sz w:val="24"/>
          <w:szCs w:val="24"/>
          <w:bdr w:val="none" w:color="auto" w:sz="0" w:space="0"/>
        </w:rPr>
        <w:t>）经考核或培训合格的中级工以上技术工人不少于</w:t>
      </w:r>
      <w:r>
        <w:rPr>
          <w:rFonts w:hint="eastAsia" w:asciiTheme="minorEastAsia" w:hAnsiTheme="minorEastAsia" w:eastAsiaTheme="minorEastAsia" w:cstheme="minorEastAsia"/>
          <w:b w:val="0"/>
          <w:i w:val="0"/>
          <w:caps w:val="0"/>
          <w:color w:val="3E3E3E"/>
          <w:spacing w:val="0"/>
          <w:sz w:val="24"/>
          <w:szCs w:val="24"/>
          <w:bdr w:val="none" w:color="auto" w:sz="0" w:space="0"/>
        </w:rPr>
        <w:t>30</w:t>
      </w:r>
      <w:r>
        <w:rPr>
          <w:rFonts w:hint="eastAsia" w:asciiTheme="minorEastAsia" w:hAnsiTheme="minorEastAsia" w:eastAsiaTheme="minorEastAsia" w:cstheme="minorEastAsia"/>
          <w:b w:val="0"/>
          <w:i w:val="0"/>
          <w:caps w:val="0"/>
          <w:color w:val="3E3E3E"/>
          <w:spacing w:val="0"/>
          <w:sz w:val="24"/>
          <w:szCs w:val="24"/>
          <w:bdr w:val="none" w:color="auto" w:sz="0" w:space="0"/>
        </w:rPr>
        <w:t>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5</w:t>
      </w:r>
      <w:r>
        <w:rPr>
          <w:rFonts w:hint="eastAsia" w:asciiTheme="minorEastAsia" w:hAnsiTheme="minorEastAsia" w:eastAsiaTheme="minorEastAsia" w:cstheme="minorEastAsia"/>
          <w:b w:val="0"/>
          <w:i w:val="0"/>
          <w:caps w:val="0"/>
          <w:color w:val="3E3E3E"/>
          <w:spacing w:val="0"/>
          <w:sz w:val="24"/>
          <w:szCs w:val="24"/>
          <w:bdr w:val="none" w:color="auto" w:sz="0" w:space="0"/>
        </w:rPr>
        <w:t>）技术负责人（或注册建造师）主持完成过本类别资质二级以上标准要求的工程业绩不少于</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8.4承包工程范围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8.4.1一级资质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可承担各类冶金工程的施工。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8.4.2二级资质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可承担下列冶金工程的施工：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）年产</w:t>
      </w:r>
      <w:r>
        <w:rPr>
          <w:rFonts w:hint="eastAsia" w:asciiTheme="minorEastAsia" w:hAnsiTheme="minorEastAsia" w:eastAsiaTheme="minorEastAsia" w:cstheme="minorEastAsia"/>
          <w:b w:val="0"/>
          <w:i w:val="0"/>
          <w:caps w:val="0"/>
          <w:color w:val="3E3E3E"/>
          <w:spacing w:val="0"/>
          <w:sz w:val="24"/>
          <w:szCs w:val="24"/>
          <w:bdr w:val="none" w:color="auto" w:sz="0" w:space="0"/>
        </w:rPr>
        <w:t>120</w:t>
      </w:r>
      <w:r>
        <w:rPr>
          <w:rFonts w:hint="eastAsia" w:asciiTheme="minorEastAsia" w:hAnsiTheme="minorEastAsia" w:eastAsiaTheme="minorEastAsia" w:cstheme="minorEastAsia"/>
          <w:b w:val="0"/>
          <w:i w:val="0"/>
          <w:caps w:val="0"/>
          <w:color w:val="3E3E3E"/>
          <w:spacing w:val="0"/>
          <w:sz w:val="24"/>
          <w:szCs w:val="24"/>
          <w:bdr w:val="none" w:color="auto" w:sz="0" w:space="0"/>
        </w:rPr>
        <w:t>万吨以下炼钢或连铸工程；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）年产</w:t>
      </w:r>
      <w:r>
        <w:rPr>
          <w:rFonts w:hint="eastAsia" w:asciiTheme="minorEastAsia" w:hAnsiTheme="minorEastAsia" w:eastAsiaTheme="minorEastAsia" w:cstheme="minorEastAsia"/>
          <w:b w:val="0"/>
          <w:i w:val="0"/>
          <w:caps w:val="0"/>
          <w:color w:val="3E3E3E"/>
          <w:spacing w:val="0"/>
          <w:sz w:val="24"/>
          <w:szCs w:val="24"/>
          <w:bdr w:val="none" w:color="auto" w:sz="0" w:space="0"/>
        </w:rPr>
        <w:t>100</w:t>
      </w:r>
      <w:r>
        <w:rPr>
          <w:rFonts w:hint="eastAsia" w:asciiTheme="minorEastAsia" w:hAnsiTheme="minorEastAsia" w:eastAsiaTheme="minorEastAsia" w:cstheme="minorEastAsia"/>
          <w:b w:val="0"/>
          <w:i w:val="0"/>
          <w:caps w:val="0"/>
          <w:color w:val="3E3E3E"/>
          <w:spacing w:val="0"/>
          <w:sz w:val="24"/>
          <w:szCs w:val="24"/>
          <w:bdr w:val="none" w:color="auto" w:sz="0" w:space="0"/>
        </w:rPr>
        <w:t>万吨以下的轧钢工程；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3</w:t>
      </w:r>
      <w:r>
        <w:rPr>
          <w:rFonts w:hint="eastAsia" w:asciiTheme="minorEastAsia" w:hAnsiTheme="minorEastAsia" w:eastAsiaTheme="minorEastAsia" w:cstheme="minorEastAsia"/>
          <w:b w:val="0"/>
          <w:i w:val="0"/>
          <w:caps w:val="0"/>
          <w:color w:val="3E3E3E"/>
          <w:spacing w:val="0"/>
          <w:sz w:val="24"/>
          <w:szCs w:val="24"/>
          <w:bdr w:val="none" w:color="auto" w:sz="0" w:space="0"/>
        </w:rPr>
        <w:t>）年产</w:t>
      </w:r>
      <w:r>
        <w:rPr>
          <w:rFonts w:hint="eastAsia" w:asciiTheme="minorEastAsia" w:hAnsiTheme="minorEastAsia" w:eastAsiaTheme="minorEastAsia" w:cstheme="minorEastAsia"/>
          <w:b w:val="0"/>
          <w:i w:val="0"/>
          <w:caps w:val="0"/>
          <w:color w:val="3E3E3E"/>
          <w:spacing w:val="0"/>
          <w:sz w:val="24"/>
          <w:szCs w:val="24"/>
          <w:bdr w:val="none" w:color="auto" w:sz="0" w:space="0"/>
        </w:rPr>
        <w:t>120</w:t>
      </w:r>
      <w:r>
        <w:rPr>
          <w:rFonts w:hint="eastAsia" w:asciiTheme="minorEastAsia" w:hAnsiTheme="minorEastAsia" w:eastAsiaTheme="minorEastAsia" w:cstheme="minorEastAsia"/>
          <w:b w:val="0"/>
          <w:i w:val="0"/>
          <w:caps w:val="0"/>
          <w:color w:val="3E3E3E"/>
          <w:spacing w:val="0"/>
          <w:sz w:val="24"/>
          <w:szCs w:val="24"/>
          <w:bdr w:val="none" w:color="auto" w:sz="0" w:space="0"/>
        </w:rPr>
        <w:t>万吨以下炼铁工程或烧结机使用面积</w:t>
      </w:r>
      <w:r>
        <w:rPr>
          <w:rFonts w:hint="eastAsia" w:asciiTheme="minorEastAsia" w:hAnsiTheme="minorEastAsia" w:eastAsiaTheme="minorEastAsia" w:cstheme="minorEastAsia"/>
          <w:b w:val="0"/>
          <w:i w:val="0"/>
          <w:caps w:val="0"/>
          <w:color w:val="3E3E3E"/>
          <w:spacing w:val="0"/>
          <w:sz w:val="24"/>
          <w:szCs w:val="24"/>
          <w:bdr w:val="none" w:color="auto" w:sz="0" w:space="0"/>
        </w:rPr>
        <w:t>240</w:t>
      </w:r>
      <w:r>
        <w:rPr>
          <w:rFonts w:hint="eastAsia" w:asciiTheme="minorEastAsia" w:hAnsiTheme="minorEastAsia" w:eastAsiaTheme="minorEastAsia" w:cstheme="minorEastAsia"/>
          <w:b w:val="0"/>
          <w:i w:val="0"/>
          <w:caps w:val="0"/>
          <w:color w:val="3E3E3E"/>
          <w:spacing w:val="0"/>
          <w:sz w:val="24"/>
          <w:szCs w:val="24"/>
          <w:bdr w:val="none" w:color="auto" w:sz="0" w:space="0"/>
        </w:rPr>
        <w:t>平方米以下烧结工程；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4</w:t>
      </w:r>
      <w:r>
        <w:rPr>
          <w:rFonts w:hint="eastAsia" w:asciiTheme="minorEastAsia" w:hAnsiTheme="minorEastAsia" w:eastAsiaTheme="minorEastAsia" w:cstheme="minorEastAsia"/>
          <w:b w:val="0"/>
          <w:i w:val="0"/>
          <w:caps w:val="0"/>
          <w:color w:val="3E3E3E"/>
          <w:spacing w:val="0"/>
          <w:sz w:val="24"/>
          <w:szCs w:val="24"/>
          <w:bdr w:val="none" w:color="auto" w:sz="0" w:space="0"/>
        </w:rPr>
        <w:t>）年产</w:t>
      </w:r>
      <w:r>
        <w:rPr>
          <w:rFonts w:hint="eastAsia" w:asciiTheme="minorEastAsia" w:hAnsiTheme="minorEastAsia" w:eastAsiaTheme="minorEastAsia" w:cstheme="minorEastAsia"/>
          <w:b w:val="0"/>
          <w:i w:val="0"/>
          <w:caps w:val="0"/>
          <w:color w:val="3E3E3E"/>
          <w:spacing w:val="0"/>
          <w:sz w:val="24"/>
          <w:szCs w:val="24"/>
          <w:bdr w:val="none" w:color="auto" w:sz="0" w:space="0"/>
        </w:rPr>
        <w:t>120</w:t>
      </w:r>
      <w:r>
        <w:rPr>
          <w:rFonts w:hint="eastAsia" w:asciiTheme="minorEastAsia" w:hAnsiTheme="minorEastAsia" w:eastAsiaTheme="minorEastAsia" w:cstheme="minorEastAsia"/>
          <w:b w:val="0"/>
          <w:i w:val="0"/>
          <w:caps w:val="0"/>
          <w:color w:val="3E3E3E"/>
          <w:spacing w:val="0"/>
          <w:sz w:val="24"/>
          <w:szCs w:val="24"/>
          <w:bdr w:val="none" w:color="auto" w:sz="0" w:space="0"/>
        </w:rPr>
        <w:t>万吨以下炼焦工程；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5</w:t>
      </w:r>
      <w:r>
        <w:rPr>
          <w:rFonts w:hint="eastAsia" w:asciiTheme="minorEastAsia" w:hAnsiTheme="minorEastAsia" w:eastAsiaTheme="minorEastAsia" w:cstheme="minorEastAsia"/>
          <w:b w:val="0"/>
          <w:i w:val="0"/>
          <w:caps w:val="0"/>
          <w:color w:val="3E3E3E"/>
          <w:spacing w:val="0"/>
          <w:sz w:val="24"/>
          <w:szCs w:val="24"/>
          <w:bdr w:val="none" w:color="auto" w:sz="0" w:space="0"/>
        </w:rPr>
        <w:t>）小时制氧</w:t>
      </w:r>
      <w:r>
        <w:rPr>
          <w:rFonts w:hint="eastAsia" w:asciiTheme="minorEastAsia" w:hAnsiTheme="minorEastAsia" w:eastAsiaTheme="minorEastAsia" w:cstheme="minorEastAsia"/>
          <w:b w:val="0"/>
          <w:i w:val="0"/>
          <w:caps w:val="0"/>
          <w:color w:val="3E3E3E"/>
          <w:spacing w:val="0"/>
          <w:sz w:val="24"/>
          <w:szCs w:val="24"/>
          <w:bdr w:val="none" w:color="auto" w:sz="0" w:space="0"/>
        </w:rPr>
        <w:t>12000</w:t>
      </w:r>
      <w:r>
        <w:rPr>
          <w:rFonts w:hint="eastAsia" w:asciiTheme="minorEastAsia" w:hAnsiTheme="minorEastAsia" w:eastAsiaTheme="minorEastAsia" w:cstheme="minorEastAsia"/>
          <w:b w:val="0"/>
          <w:i w:val="0"/>
          <w:caps w:val="0"/>
          <w:color w:val="3E3E3E"/>
          <w:spacing w:val="0"/>
          <w:sz w:val="24"/>
          <w:szCs w:val="24"/>
          <w:bdr w:val="none" w:color="auto" w:sz="0" w:space="0"/>
        </w:rPr>
        <w:t>立方米以下制氧工程</w:t>
      </w:r>
      <w:r>
        <w:rPr>
          <w:rFonts w:hint="eastAsia" w:asciiTheme="minorEastAsia" w:hAnsiTheme="minorEastAsia" w:eastAsiaTheme="minorEastAsia" w:cstheme="minorEastAsia"/>
          <w:b w:val="0"/>
          <w:i w:val="0"/>
          <w:caps w:val="0"/>
          <w:color w:val="3E3E3E"/>
          <w:spacing w:val="0"/>
          <w:sz w:val="24"/>
          <w:szCs w:val="24"/>
          <w:bdr w:val="none" w:color="auto" w:sz="0" w:space="0"/>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6</w:t>
      </w:r>
      <w:r>
        <w:rPr>
          <w:rFonts w:hint="eastAsia" w:asciiTheme="minorEastAsia" w:hAnsiTheme="minorEastAsia" w:eastAsiaTheme="minorEastAsia" w:cstheme="minorEastAsia"/>
          <w:b w:val="0"/>
          <w:i w:val="0"/>
          <w:caps w:val="0"/>
          <w:color w:val="3E3E3E"/>
          <w:spacing w:val="0"/>
          <w:sz w:val="24"/>
          <w:szCs w:val="24"/>
          <w:bdr w:val="none" w:color="auto" w:sz="0" w:space="0"/>
        </w:rPr>
        <w:t>）年产</w:t>
      </w:r>
      <w:r>
        <w:rPr>
          <w:rFonts w:hint="eastAsia" w:asciiTheme="minorEastAsia" w:hAnsiTheme="minorEastAsia" w:eastAsiaTheme="minorEastAsia" w:cstheme="minorEastAsia"/>
          <w:b w:val="0"/>
          <w:i w:val="0"/>
          <w:caps w:val="0"/>
          <w:color w:val="3E3E3E"/>
          <w:spacing w:val="0"/>
          <w:sz w:val="24"/>
          <w:szCs w:val="24"/>
          <w:bdr w:val="none" w:color="auto" w:sz="0" w:space="0"/>
        </w:rPr>
        <w:t>35</w:t>
      </w:r>
      <w:r>
        <w:rPr>
          <w:rFonts w:hint="eastAsia" w:asciiTheme="minorEastAsia" w:hAnsiTheme="minorEastAsia" w:eastAsiaTheme="minorEastAsia" w:cstheme="minorEastAsia"/>
          <w:b w:val="0"/>
          <w:i w:val="0"/>
          <w:caps w:val="0"/>
          <w:color w:val="3E3E3E"/>
          <w:spacing w:val="0"/>
          <w:sz w:val="24"/>
          <w:szCs w:val="24"/>
          <w:bdr w:val="none" w:color="auto" w:sz="0" w:space="0"/>
        </w:rPr>
        <w:t>万吨以下氧化铝加工工程；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7</w:t>
      </w:r>
      <w:r>
        <w:rPr>
          <w:rFonts w:hint="eastAsia" w:asciiTheme="minorEastAsia" w:hAnsiTheme="minorEastAsia" w:eastAsiaTheme="minorEastAsia" w:cstheme="minorEastAsia"/>
          <w:b w:val="0"/>
          <w:i w:val="0"/>
          <w:caps w:val="0"/>
          <w:color w:val="3E3E3E"/>
          <w:spacing w:val="0"/>
          <w:sz w:val="24"/>
          <w:szCs w:val="24"/>
          <w:bdr w:val="none" w:color="auto" w:sz="0" w:space="0"/>
        </w:rPr>
        <w:t>）年产</w:t>
      </w:r>
      <w:r>
        <w:rPr>
          <w:rFonts w:hint="eastAsia" w:asciiTheme="minorEastAsia" w:hAnsiTheme="minorEastAsia" w:eastAsiaTheme="minorEastAsia" w:cstheme="minorEastAsia"/>
          <w:b w:val="0"/>
          <w:i w:val="0"/>
          <w:caps w:val="0"/>
          <w:color w:val="3E3E3E"/>
          <w:spacing w:val="0"/>
          <w:sz w:val="24"/>
          <w:szCs w:val="24"/>
          <w:bdr w:val="none" w:color="auto" w:sz="0" w:space="0"/>
        </w:rPr>
        <w:t>20</w:t>
      </w:r>
      <w:r>
        <w:rPr>
          <w:rFonts w:hint="eastAsia" w:asciiTheme="minorEastAsia" w:hAnsiTheme="minorEastAsia" w:eastAsiaTheme="minorEastAsia" w:cstheme="minorEastAsia"/>
          <w:b w:val="0"/>
          <w:i w:val="0"/>
          <w:caps w:val="0"/>
          <w:color w:val="3E3E3E"/>
          <w:spacing w:val="0"/>
          <w:sz w:val="24"/>
          <w:szCs w:val="24"/>
          <w:bdr w:val="none" w:color="auto" w:sz="0" w:space="0"/>
        </w:rPr>
        <w:t>万吨以下铝或</w:t>
      </w:r>
      <w:r>
        <w:rPr>
          <w:rFonts w:hint="eastAsia" w:asciiTheme="minorEastAsia" w:hAnsiTheme="minorEastAsia" w:eastAsiaTheme="minorEastAsia" w:cstheme="minorEastAsia"/>
          <w:b w:val="0"/>
          <w:i w:val="0"/>
          <w:caps w:val="0"/>
          <w:color w:val="3E3E3E"/>
          <w:spacing w:val="0"/>
          <w:sz w:val="24"/>
          <w:szCs w:val="24"/>
          <w:bdr w:val="none" w:color="auto" w:sz="0" w:space="0"/>
        </w:rPr>
        <w:t>12</w:t>
      </w:r>
      <w:r>
        <w:rPr>
          <w:rFonts w:hint="eastAsia" w:asciiTheme="minorEastAsia" w:hAnsiTheme="minorEastAsia" w:eastAsiaTheme="minorEastAsia" w:cstheme="minorEastAsia"/>
          <w:b w:val="0"/>
          <w:i w:val="0"/>
          <w:caps w:val="0"/>
          <w:color w:val="3E3E3E"/>
          <w:spacing w:val="0"/>
          <w:sz w:val="24"/>
          <w:szCs w:val="24"/>
          <w:bdr w:val="none" w:color="auto" w:sz="0" w:space="0"/>
        </w:rPr>
        <w:t>万吨以下铜、铅、锌或</w:t>
      </w:r>
      <w:r>
        <w:rPr>
          <w:rFonts w:hint="eastAsia" w:asciiTheme="minorEastAsia" w:hAnsiTheme="minorEastAsia" w:eastAsiaTheme="minorEastAsia" w:cstheme="minorEastAsia"/>
          <w:b w:val="0"/>
          <w:i w:val="0"/>
          <w:caps w:val="0"/>
          <w:color w:val="3E3E3E"/>
          <w:spacing w:val="0"/>
          <w:sz w:val="24"/>
          <w:szCs w:val="24"/>
          <w:bdr w:val="none" w:color="auto" w:sz="0" w:space="0"/>
        </w:rPr>
        <w:t>2.2</w:t>
      </w:r>
      <w:r>
        <w:rPr>
          <w:rFonts w:hint="eastAsia" w:asciiTheme="minorEastAsia" w:hAnsiTheme="minorEastAsia" w:eastAsiaTheme="minorEastAsia" w:cstheme="minorEastAsia"/>
          <w:b w:val="0"/>
          <w:i w:val="0"/>
          <w:caps w:val="0"/>
          <w:color w:val="3E3E3E"/>
          <w:spacing w:val="0"/>
          <w:sz w:val="24"/>
          <w:szCs w:val="24"/>
          <w:bdr w:val="none" w:color="auto" w:sz="0" w:space="0"/>
        </w:rPr>
        <w:t>万吨以下镍等有色金属冶炼、电解工程；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8</w:t>
      </w:r>
      <w:r>
        <w:rPr>
          <w:rFonts w:hint="eastAsia" w:asciiTheme="minorEastAsia" w:hAnsiTheme="minorEastAsia" w:eastAsiaTheme="minorEastAsia" w:cstheme="minorEastAsia"/>
          <w:b w:val="0"/>
          <w:i w:val="0"/>
          <w:caps w:val="0"/>
          <w:color w:val="3E3E3E"/>
          <w:spacing w:val="0"/>
          <w:sz w:val="24"/>
          <w:szCs w:val="24"/>
          <w:bdr w:val="none" w:color="auto" w:sz="0" w:space="0"/>
        </w:rPr>
        <w:t>）年产</w:t>
      </w:r>
      <w:r>
        <w:rPr>
          <w:rFonts w:hint="eastAsia" w:asciiTheme="minorEastAsia" w:hAnsiTheme="minorEastAsia" w:eastAsiaTheme="minorEastAsia" w:cstheme="minorEastAsia"/>
          <w:b w:val="0"/>
          <w:i w:val="0"/>
          <w:caps w:val="0"/>
          <w:color w:val="3E3E3E"/>
          <w:spacing w:val="0"/>
          <w:sz w:val="24"/>
          <w:szCs w:val="24"/>
          <w:bdr w:val="none" w:color="auto" w:sz="0" w:space="0"/>
        </w:rPr>
        <w:t>6</w:t>
      </w:r>
      <w:r>
        <w:rPr>
          <w:rFonts w:hint="eastAsia" w:asciiTheme="minorEastAsia" w:hAnsiTheme="minorEastAsia" w:eastAsiaTheme="minorEastAsia" w:cstheme="minorEastAsia"/>
          <w:b w:val="0"/>
          <w:i w:val="0"/>
          <w:caps w:val="0"/>
          <w:color w:val="3E3E3E"/>
          <w:spacing w:val="0"/>
          <w:sz w:val="24"/>
          <w:szCs w:val="24"/>
          <w:bdr w:val="none" w:color="auto" w:sz="0" w:space="0"/>
        </w:rPr>
        <w:t>万吨以下有色金属加工工程或生产</w:t>
      </w:r>
      <w:r>
        <w:rPr>
          <w:rFonts w:hint="eastAsia" w:asciiTheme="minorEastAsia" w:hAnsiTheme="minorEastAsia" w:eastAsiaTheme="minorEastAsia" w:cstheme="minorEastAsia"/>
          <w:b w:val="0"/>
          <w:i w:val="0"/>
          <w:caps w:val="0"/>
          <w:color w:val="3E3E3E"/>
          <w:spacing w:val="0"/>
          <w:sz w:val="24"/>
          <w:szCs w:val="24"/>
          <w:bdr w:val="none" w:color="auto" w:sz="0" w:space="0"/>
        </w:rPr>
        <w:t>6000</w:t>
      </w:r>
      <w:r>
        <w:rPr>
          <w:rFonts w:hint="eastAsia" w:asciiTheme="minorEastAsia" w:hAnsiTheme="minorEastAsia" w:eastAsiaTheme="minorEastAsia" w:cstheme="minorEastAsia"/>
          <w:b w:val="0"/>
          <w:i w:val="0"/>
          <w:caps w:val="0"/>
          <w:color w:val="3E3E3E"/>
          <w:spacing w:val="0"/>
          <w:sz w:val="24"/>
          <w:szCs w:val="24"/>
          <w:bdr w:val="none" w:color="auto" w:sz="0" w:space="0"/>
        </w:rPr>
        <w:t>吨以下金属箔材工程；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9</w:t>
      </w:r>
      <w:r>
        <w:rPr>
          <w:rFonts w:hint="eastAsia" w:asciiTheme="minorEastAsia" w:hAnsiTheme="minorEastAsia" w:eastAsiaTheme="minorEastAsia" w:cstheme="minorEastAsia"/>
          <w:b w:val="0"/>
          <w:i w:val="0"/>
          <w:caps w:val="0"/>
          <w:color w:val="3E3E3E"/>
          <w:spacing w:val="0"/>
          <w:sz w:val="24"/>
          <w:szCs w:val="24"/>
          <w:bdr w:val="none" w:color="auto" w:sz="0" w:space="0"/>
        </w:rPr>
        <w:t>）日产</w:t>
      </w:r>
      <w:r>
        <w:rPr>
          <w:rFonts w:hint="eastAsia" w:asciiTheme="minorEastAsia" w:hAnsiTheme="minorEastAsia" w:eastAsiaTheme="minorEastAsia" w:cstheme="minorEastAsia"/>
          <w:b w:val="0"/>
          <w:i w:val="0"/>
          <w:caps w:val="0"/>
          <w:color w:val="3E3E3E"/>
          <w:spacing w:val="0"/>
          <w:sz w:val="24"/>
          <w:szCs w:val="24"/>
          <w:bdr w:val="none" w:color="auto" w:sz="0" w:space="0"/>
        </w:rPr>
        <w:t>4000</w:t>
      </w:r>
      <w:r>
        <w:rPr>
          <w:rFonts w:hint="eastAsia" w:asciiTheme="minorEastAsia" w:hAnsiTheme="minorEastAsia" w:eastAsiaTheme="minorEastAsia" w:cstheme="minorEastAsia"/>
          <w:b w:val="0"/>
          <w:i w:val="0"/>
          <w:caps w:val="0"/>
          <w:color w:val="3E3E3E"/>
          <w:spacing w:val="0"/>
          <w:sz w:val="24"/>
          <w:szCs w:val="24"/>
          <w:bdr w:val="none" w:color="auto" w:sz="0" w:space="0"/>
        </w:rPr>
        <w:t>吨以下新型干法水泥生产线工程；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10</w:t>
      </w:r>
      <w:r>
        <w:rPr>
          <w:rFonts w:hint="eastAsia" w:asciiTheme="minorEastAsia" w:hAnsiTheme="minorEastAsia" w:eastAsiaTheme="minorEastAsia" w:cstheme="minorEastAsia"/>
          <w:b w:val="0"/>
          <w:i w:val="0"/>
          <w:caps w:val="0"/>
          <w:color w:val="3E3E3E"/>
          <w:spacing w:val="0"/>
          <w:sz w:val="24"/>
          <w:szCs w:val="24"/>
          <w:bdr w:val="none" w:color="auto" w:sz="0" w:space="0"/>
        </w:rPr>
        <w:t>）日产</w:t>
      </w:r>
      <w:r>
        <w:rPr>
          <w:rFonts w:hint="eastAsia" w:asciiTheme="minorEastAsia" w:hAnsiTheme="minorEastAsia" w:eastAsiaTheme="minorEastAsia" w:cstheme="minorEastAsia"/>
          <w:b w:val="0"/>
          <w:i w:val="0"/>
          <w:caps w:val="0"/>
          <w:color w:val="3E3E3E"/>
          <w:spacing w:val="0"/>
          <w:sz w:val="24"/>
          <w:szCs w:val="24"/>
          <w:bdr w:val="none" w:color="auto" w:sz="0" w:space="0"/>
        </w:rPr>
        <w:t>6000</w:t>
      </w:r>
      <w:r>
        <w:rPr>
          <w:rFonts w:hint="eastAsia" w:asciiTheme="minorEastAsia" w:hAnsiTheme="minorEastAsia" w:eastAsiaTheme="minorEastAsia" w:cstheme="minorEastAsia"/>
          <w:b w:val="0"/>
          <w:i w:val="0"/>
          <w:caps w:val="0"/>
          <w:color w:val="3E3E3E"/>
          <w:spacing w:val="0"/>
          <w:sz w:val="24"/>
          <w:szCs w:val="24"/>
          <w:bdr w:val="none" w:color="auto" w:sz="0" w:space="0"/>
        </w:rPr>
        <w:t>吨以下新型干法水泥生产线预热器系统或水泥烧成系统工程；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11</w:t>
      </w:r>
      <w:r>
        <w:rPr>
          <w:rFonts w:hint="eastAsia" w:asciiTheme="minorEastAsia" w:hAnsiTheme="minorEastAsia" w:eastAsiaTheme="minorEastAsia" w:cstheme="minorEastAsia"/>
          <w:b w:val="0"/>
          <w:i w:val="0"/>
          <w:caps w:val="0"/>
          <w:color w:val="3E3E3E"/>
          <w:spacing w:val="0"/>
          <w:sz w:val="24"/>
          <w:szCs w:val="24"/>
          <w:bdr w:val="none" w:color="auto" w:sz="0" w:space="0"/>
        </w:rPr>
        <w:t>）日熔量</w:t>
      </w:r>
      <w:r>
        <w:rPr>
          <w:rFonts w:hint="eastAsia" w:asciiTheme="minorEastAsia" w:hAnsiTheme="minorEastAsia" w:eastAsiaTheme="minorEastAsia" w:cstheme="minorEastAsia"/>
          <w:b w:val="0"/>
          <w:i w:val="0"/>
          <w:caps w:val="0"/>
          <w:color w:val="3E3E3E"/>
          <w:spacing w:val="0"/>
          <w:sz w:val="24"/>
          <w:szCs w:val="24"/>
          <w:bdr w:val="none" w:color="auto" w:sz="0" w:space="0"/>
        </w:rPr>
        <w:t>550</w:t>
      </w:r>
      <w:r>
        <w:rPr>
          <w:rFonts w:hint="eastAsia" w:asciiTheme="minorEastAsia" w:hAnsiTheme="minorEastAsia" w:eastAsiaTheme="minorEastAsia" w:cstheme="minorEastAsia"/>
          <w:b w:val="0"/>
          <w:i w:val="0"/>
          <w:caps w:val="0"/>
          <w:color w:val="3E3E3E"/>
          <w:spacing w:val="0"/>
          <w:sz w:val="24"/>
          <w:szCs w:val="24"/>
          <w:bdr w:val="none" w:color="auto" w:sz="0" w:space="0"/>
        </w:rPr>
        <w:t>吨以下浮法玻璃工程或年产</w:t>
      </w:r>
      <w:r>
        <w:rPr>
          <w:rFonts w:hint="eastAsia" w:asciiTheme="minorEastAsia" w:hAnsiTheme="minorEastAsia" w:eastAsiaTheme="minorEastAsia" w:cstheme="minorEastAsia"/>
          <w:b w:val="0"/>
          <w:i w:val="0"/>
          <w:caps w:val="0"/>
          <w:color w:val="3E3E3E"/>
          <w:spacing w:val="0"/>
          <w:sz w:val="24"/>
          <w:szCs w:val="24"/>
          <w:bdr w:val="none" w:color="auto" w:sz="0" w:space="0"/>
        </w:rPr>
        <w:t>150</w:t>
      </w:r>
      <w:r>
        <w:rPr>
          <w:rFonts w:hint="eastAsia" w:asciiTheme="minorEastAsia" w:hAnsiTheme="minorEastAsia" w:eastAsiaTheme="minorEastAsia" w:cstheme="minorEastAsia"/>
          <w:b w:val="0"/>
          <w:i w:val="0"/>
          <w:caps w:val="0"/>
          <w:color w:val="3E3E3E"/>
          <w:spacing w:val="0"/>
          <w:sz w:val="24"/>
          <w:szCs w:val="24"/>
          <w:bdr w:val="none" w:color="auto" w:sz="0" w:space="0"/>
        </w:rPr>
        <w:t>万吨以下水泥粉磨工程。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8.4.3三级资质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可承担下列冶金工程的施工：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）年产</w:t>
      </w:r>
      <w:r>
        <w:rPr>
          <w:rFonts w:hint="eastAsia" w:asciiTheme="minorEastAsia" w:hAnsiTheme="minorEastAsia" w:eastAsiaTheme="minorEastAsia" w:cstheme="minorEastAsia"/>
          <w:b w:val="0"/>
          <w:i w:val="0"/>
          <w:caps w:val="0"/>
          <w:color w:val="3E3E3E"/>
          <w:spacing w:val="0"/>
          <w:sz w:val="24"/>
          <w:szCs w:val="24"/>
          <w:bdr w:val="none" w:color="auto" w:sz="0" w:space="0"/>
        </w:rPr>
        <w:t>100</w:t>
      </w:r>
      <w:r>
        <w:rPr>
          <w:rFonts w:hint="eastAsia" w:asciiTheme="minorEastAsia" w:hAnsiTheme="minorEastAsia" w:eastAsiaTheme="minorEastAsia" w:cstheme="minorEastAsia"/>
          <w:b w:val="0"/>
          <w:i w:val="0"/>
          <w:caps w:val="0"/>
          <w:color w:val="3E3E3E"/>
          <w:spacing w:val="0"/>
          <w:sz w:val="24"/>
          <w:szCs w:val="24"/>
          <w:bdr w:val="none" w:color="auto" w:sz="0" w:space="0"/>
        </w:rPr>
        <w:t>万吨以下炼钢或连铸工程；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）年产</w:t>
      </w:r>
      <w:r>
        <w:rPr>
          <w:rFonts w:hint="eastAsia" w:asciiTheme="minorEastAsia" w:hAnsiTheme="minorEastAsia" w:eastAsiaTheme="minorEastAsia" w:cstheme="minorEastAsia"/>
          <w:b w:val="0"/>
          <w:i w:val="0"/>
          <w:caps w:val="0"/>
          <w:color w:val="3E3E3E"/>
          <w:spacing w:val="0"/>
          <w:sz w:val="24"/>
          <w:szCs w:val="24"/>
          <w:bdr w:val="none" w:color="auto" w:sz="0" w:space="0"/>
        </w:rPr>
        <w:t>80</w:t>
      </w:r>
      <w:r>
        <w:rPr>
          <w:rFonts w:hint="eastAsia" w:asciiTheme="minorEastAsia" w:hAnsiTheme="minorEastAsia" w:eastAsiaTheme="minorEastAsia" w:cstheme="minorEastAsia"/>
          <w:b w:val="0"/>
          <w:i w:val="0"/>
          <w:caps w:val="0"/>
          <w:color w:val="3E3E3E"/>
          <w:spacing w:val="0"/>
          <w:sz w:val="24"/>
          <w:szCs w:val="24"/>
          <w:bdr w:val="none" w:color="auto" w:sz="0" w:space="0"/>
        </w:rPr>
        <w:t>万吨以下轧钢工程；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3</w:t>
      </w:r>
      <w:r>
        <w:rPr>
          <w:rFonts w:hint="eastAsia" w:asciiTheme="minorEastAsia" w:hAnsiTheme="minorEastAsia" w:eastAsiaTheme="minorEastAsia" w:cstheme="minorEastAsia"/>
          <w:b w:val="0"/>
          <w:i w:val="0"/>
          <w:caps w:val="0"/>
          <w:color w:val="3E3E3E"/>
          <w:spacing w:val="0"/>
          <w:sz w:val="24"/>
          <w:szCs w:val="24"/>
          <w:bdr w:val="none" w:color="auto" w:sz="0" w:space="0"/>
        </w:rPr>
        <w:t>）年产</w:t>
      </w:r>
      <w:r>
        <w:rPr>
          <w:rFonts w:hint="eastAsia" w:asciiTheme="minorEastAsia" w:hAnsiTheme="minorEastAsia" w:eastAsiaTheme="minorEastAsia" w:cstheme="minorEastAsia"/>
          <w:b w:val="0"/>
          <w:i w:val="0"/>
          <w:caps w:val="0"/>
          <w:color w:val="3E3E3E"/>
          <w:spacing w:val="0"/>
          <w:sz w:val="24"/>
          <w:szCs w:val="24"/>
          <w:bdr w:val="none" w:color="auto" w:sz="0" w:space="0"/>
        </w:rPr>
        <w:t>100</w:t>
      </w:r>
      <w:r>
        <w:rPr>
          <w:rFonts w:hint="eastAsia" w:asciiTheme="minorEastAsia" w:hAnsiTheme="minorEastAsia" w:eastAsiaTheme="minorEastAsia" w:cstheme="minorEastAsia"/>
          <w:b w:val="0"/>
          <w:i w:val="0"/>
          <w:caps w:val="0"/>
          <w:color w:val="3E3E3E"/>
          <w:spacing w:val="0"/>
          <w:sz w:val="24"/>
          <w:szCs w:val="24"/>
          <w:bdr w:val="none" w:color="auto" w:sz="0" w:space="0"/>
        </w:rPr>
        <w:t>万吨以下炼铁工程；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4</w:t>
      </w:r>
      <w:r>
        <w:rPr>
          <w:rFonts w:hint="eastAsia" w:asciiTheme="minorEastAsia" w:hAnsiTheme="minorEastAsia" w:eastAsiaTheme="minorEastAsia" w:cstheme="minorEastAsia"/>
          <w:b w:val="0"/>
          <w:i w:val="0"/>
          <w:caps w:val="0"/>
          <w:color w:val="3E3E3E"/>
          <w:spacing w:val="0"/>
          <w:sz w:val="24"/>
          <w:szCs w:val="24"/>
          <w:bdr w:val="none" w:color="auto" w:sz="0" w:space="0"/>
        </w:rPr>
        <w:t>）年产</w:t>
      </w:r>
      <w:r>
        <w:rPr>
          <w:rFonts w:hint="eastAsia" w:asciiTheme="minorEastAsia" w:hAnsiTheme="minorEastAsia" w:eastAsiaTheme="minorEastAsia" w:cstheme="minorEastAsia"/>
          <w:b w:val="0"/>
          <w:i w:val="0"/>
          <w:caps w:val="0"/>
          <w:color w:val="3E3E3E"/>
          <w:spacing w:val="0"/>
          <w:sz w:val="24"/>
          <w:szCs w:val="24"/>
          <w:bdr w:val="none" w:color="auto" w:sz="0" w:space="0"/>
        </w:rPr>
        <w:t>100</w:t>
      </w:r>
      <w:r>
        <w:rPr>
          <w:rFonts w:hint="eastAsia" w:asciiTheme="minorEastAsia" w:hAnsiTheme="minorEastAsia" w:eastAsiaTheme="minorEastAsia" w:cstheme="minorEastAsia"/>
          <w:b w:val="0"/>
          <w:i w:val="0"/>
          <w:caps w:val="0"/>
          <w:color w:val="3E3E3E"/>
          <w:spacing w:val="0"/>
          <w:sz w:val="24"/>
          <w:szCs w:val="24"/>
          <w:bdr w:val="none" w:color="auto" w:sz="0" w:space="0"/>
        </w:rPr>
        <w:t>万吨以下炼焦工程；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5</w:t>
      </w:r>
      <w:r>
        <w:rPr>
          <w:rFonts w:hint="eastAsia" w:asciiTheme="minorEastAsia" w:hAnsiTheme="minorEastAsia" w:eastAsiaTheme="minorEastAsia" w:cstheme="minorEastAsia"/>
          <w:b w:val="0"/>
          <w:i w:val="0"/>
          <w:caps w:val="0"/>
          <w:color w:val="3E3E3E"/>
          <w:spacing w:val="0"/>
          <w:sz w:val="24"/>
          <w:szCs w:val="24"/>
          <w:bdr w:val="none" w:color="auto" w:sz="0" w:space="0"/>
        </w:rPr>
        <w:t>）年产</w:t>
      </w:r>
      <w:r>
        <w:rPr>
          <w:rFonts w:hint="eastAsia" w:asciiTheme="minorEastAsia" w:hAnsiTheme="minorEastAsia" w:eastAsiaTheme="minorEastAsia" w:cstheme="minorEastAsia"/>
          <w:b w:val="0"/>
          <w:i w:val="0"/>
          <w:caps w:val="0"/>
          <w:color w:val="3E3E3E"/>
          <w:spacing w:val="0"/>
          <w:sz w:val="24"/>
          <w:szCs w:val="24"/>
          <w:bdr w:val="none" w:color="auto" w:sz="0" w:space="0"/>
        </w:rPr>
        <w:t>20</w:t>
      </w:r>
      <w:r>
        <w:rPr>
          <w:rFonts w:hint="eastAsia" w:asciiTheme="minorEastAsia" w:hAnsiTheme="minorEastAsia" w:eastAsiaTheme="minorEastAsia" w:cstheme="minorEastAsia"/>
          <w:b w:val="0"/>
          <w:i w:val="0"/>
          <w:caps w:val="0"/>
          <w:color w:val="3E3E3E"/>
          <w:spacing w:val="0"/>
          <w:sz w:val="24"/>
          <w:szCs w:val="24"/>
          <w:bdr w:val="none" w:color="auto" w:sz="0" w:space="0"/>
        </w:rPr>
        <w:t>万吨以下氧化铝加工工程；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6</w:t>
      </w:r>
      <w:r>
        <w:rPr>
          <w:rFonts w:hint="eastAsia" w:asciiTheme="minorEastAsia" w:hAnsiTheme="minorEastAsia" w:eastAsiaTheme="minorEastAsia" w:cstheme="minorEastAsia"/>
          <w:b w:val="0"/>
          <w:i w:val="0"/>
          <w:caps w:val="0"/>
          <w:color w:val="3E3E3E"/>
          <w:spacing w:val="0"/>
          <w:sz w:val="24"/>
          <w:szCs w:val="24"/>
          <w:bdr w:val="none" w:color="auto" w:sz="0" w:space="0"/>
        </w:rPr>
        <w:t>）年产</w:t>
      </w:r>
      <w:r>
        <w:rPr>
          <w:rFonts w:hint="eastAsia" w:asciiTheme="minorEastAsia" w:hAnsiTheme="minorEastAsia" w:eastAsiaTheme="minorEastAsia" w:cstheme="minorEastAsia"/>
          <w:b w:val="0"/>
          <w:i w:val="0"/>
          <w:caps w:val="0"/>
          <w:color w:val="3E3E3E"/>
          <w:spacing w:val="0"/>
          <w:sz w:val="24"/>
          <w:szCs w:val="24"/>
          <w:bdr w:val="none" w:color="auto" w:sz="0" w:space="0"/>
        </w:rPr>
        <w:t>15</w:t>
      </w:r>
      <w:r>
        <w:rPr>
          <w:rFonts w:hint="eastAsia" w:asciiTheme="minorEastAsia" w:hAnsiTheme="minorEastAsia" w:eastAsiaTheme="minorEastAsia" w:cstheme="minorEastAsia"/>
          <w:b w:val="0"/>
          <w:i w:val="0"/>
          <w:caps w:val="0"/>
          <w:color w:val="3E3E3E"/>
          <w:spacing w:val="0"/>
          <w:sz w:val="24"/>
          <w:szCs w:val="24"/>
          <w:bdr w:val="none" w:color="auto" w:sz="0" w:space="0"/>
        </w:rPr>
        <w:t>万吨以下铝或</w:t>
      </w:r>
      <w:r>
        <w:rPr>
          <w:rFonts w:hint="eastAsia" w:asciiTheme="minorEastAsia" w:hAnsiTheme="minorEastAsia" w:eastAsiaTheme="minorEastAsia" w:cstheme="minorEastAsia"/>
          <w:b w:val="0"/>
          <w:i w:val="0"/>
          <w:caps w:val="0"/>
          <w:color w:val="3E3E3E"/>
          <w:spacing w:val="0"/>
          <w:sz w:val="24"/>
          <w:szCs w:val="24"/>
          <w:bdr w:val="none" w:color="auto" w:sz="0" w:space="0"/>
        </w:rPr>
        <w:t>8</w:t>
      </w:r>
      <w:r>
        <w:rPr>
          <w:rFonts w:hint="eastAsia" w:asciiTheme="minorEastAsia" w:hAnsiTheme="minorEastAsia" w:eastAsiaTheme="minorEastAsia" w:cstheme="minorEastAsia"/>
          <w:b w:val="0"/>
          <w:i w:val="0"/>
          <w:caps w:val="0"/>
          <w:color w:val="3E3E3E"/>
          <w:spacing w:val="0"/>
          <w:sz w:val="24"/>
          <w:szCs w:val="24"/>
          <w:bdr w:val="none" w:color="auto" w:sz="0" w:space="0"/>
        </w:rPr>
        <w:t>万吨以下铜、铅、锌、或</w:t>
      </w:r>
      <w:r>
        <w:rPr>
          <w:rFonts w:hint="eastAsia" w:asciiTheme="minorEastAsia" w:hAnsiTheme="minorEastAsia" w:eastAsiaTheme="minorEastAsia" w:cstheme="minorEastAsia"/>
          <w:b w:val="0"/>
          <w:i w:val="0"/>
          <w:caps w:val="0"/>
          <w:color w:val="3E3E3E"/>
          <w:spacing w:val="0"/>
          <w:sz w:val="24"/>
          <w:szCs w:val="24"/>
          <w:bdr w:val="none" w:color="auto" w:sz="0" w:space="0"/>
        </w:rPr>
        <w:t>1.5</w:t>
      </w:r>
      <w:r>
        <w:rPr>
          <w:rFonts w:hint="eastAsia" w:asciiTheme="minorEastAsia" w:hAnsiTheme="minorEastAsia" w:eastAsiaTheme="minorEastAsia" w:cstheme="minorEastAsia"/>
          <w:b w:val="0"/>
          <w:i w:val="0"/>
          <w:caps w:val="0"/>
          <w:color w:val="3E3E3E"/>
          <w:spacing w:val="0"/>
          <w:sz w:val="24"/>
          <w:szCs w:val="24"/>
          <w:bdr w:val="none" w:color="auto" w:sz="0" w:space="0"/>
        </w:rPr>
        <w:t xml:space="preserve">万吨以下镍等有色金属冶炼、电解工程；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7</w:t>
      </w:r>
      <w:r>
        <w:rPr>
          <w:rFonts w:hint="eastAsia" w:asciiTheme="minorEastAsia" w:hAnsiTheme="minorEastAsia" w:eastAsiaTheme="minorEastAsia" w:cstheme="minorEastAsia"/>
          <w:b w:val="0"/>
          <w:i w:val="0"/>
          <w:caps w:val="0"/>
          <w:color w:val="3E3E3E"/>
          <w:spacing w:val="0"/>
          <w:sz w:val="24"/>
          <w:szCs w:val="24"/>
          <w:bdr w:val="none" w:color="auto" w:sz="0" w:space="0"/>
        </w:rPr>
        <w:t>）年产</w:t>
      </w:r>
      <w:r>
        <w:rPr>
          <w:rFonts w:hint="eastAsia" w:asciiTheme="minorEastAsia" w:hAnsiTheme="minorEastAsia" w:eastAsiaTheme="minorEastAsia" w:cstheme="minorEastAsia"/>
          <w:b w:val="0"/>
          <w:i w:val="0"/>
          <w:caps w:val="0"/>
          <w:color w:val="3E3E3E"/>
          <w:spacing w:val="0"/>
          <w:sz w:val="24"/>
          <w:szCs w:val="24"/>
          <w:bdr w:val="none" w:color="auto" w:sz="0" w:space="0"/>
        </w:rPr>
        <w:t>4</w:t>
      </w:r>
      <w:r>
        <w:rPr>
          <w:rFonts w:hint="eastAsia" w:asciiTheme="minorEastAsia" w:hAnsiTheme="minorEastAsia" w:eastAsiaTheme="minorEastAsia" w:cstheme="minorEastAsia"/>
          <w:b w:val="0"/>
          <w:i w:val="0"/>
          <w:caps w:val="0"/>
          <w:color w:val="3E3E3E"/>
          <w:spacing w:val="0"/>
          <w:sz w:val="24"/>
          <w:szCs w:val="24"/>
          <w:bdr w:val="none" w:color="auto" w:sz="0" w:space="0"/>
        </w:rPr>
        <w:t>万吨以下有色金属加工工程或生产</w:t>
      </w:r>
      <w:r>
        <w:rPr>
          <w:rFonts w:hint="eastAsia" w:asciiTheme="minorEastAsia" w:hAnsiTheme="minorEastAsia" w:eastAsiaTheme="minorEastAsia" w:cstheme="minorEastAsia"/>
          <w:b w:val="0"/>
          <w:i w:val="0"/>
          <w:caps w:val="0"/>
          <w:color w:val="3E3E3E"/>
          <w:spacing w:val="0"/>
          <w:sz w:val="24"/>
          <w:szCs w:val="24"/>
          <w:bdr w:val="none" w:color="auto" w:sz="0" w:space="0"/>
        </w:rPr>
        <w:t>4000</w:t>
      </w:r>
      <w:r>
        <w:rPr>
          <w:rFonts w:hint="eastAsia" w:asciiTheme="minorEastAsia" w:hAnsiTheme="minorEastAsia" w:eastAsiaTheme="minorEastAsia" w:cstheme="minorEastAsia"/>
          <w:b w:val="0"/>
          <w:i w:val="0"/>
          <w:caps w:val="0"/>
          <w:color w:val="3E3E3E"/>
          <w:spacing w:val="0"/>
          <w:sz w:val="24"/>
          <w:szCs w:val="24"/>
          <w:bdr w:val="none" w:color="auto" w:sz="0" w:space="0"/>
        </w:rPr>
        <w:t>吨以下金属箔材工程；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8</w:t>
      </w:r>
      <w:r>
        <w:rPr>
          <w:rFonts w:hint="eastAsia" w:asciiTheme="minorEastAsia" w:hAnsiTheme="minorEastAsia" w:eastAsiaTheme="minorEastAsia" w:cstheme="minorEastAsia"/>
          <w:b w:val="0"/>
          <w:i w:val="0"/>
          <w:caps w:val="0"/>
          <w:color w:val="3E3E3E"/>
          <w:spacing w:val="0"/>
          <w:sz w:val="24"/>
          <w:szCs w:val="24"/>
          <w:bdr w:val="none" w:color="auto" w:sz="0" w:space="0"/>
        </w:rPr>
        <w:t>）日产</w:t>
      </w:r>
      <w:r>
        <w:rPr>
          <w:rFonts w:hint="eastAsia" w:asciiTheme="minorEastAsia" w:hAnsiTheme="minorEastAsia" w:eastAsiaTheme="minorEastAsia" w:cstheme="minorEastAsia"/>
          <w:b w:val="0"/>
          <w:i w:val="0"/>
          <w:caps w:val="0"/>
          <w:color w:val="3E3E3E"/>
          <w:spacing w:val="0"/>
          <w:sz w:val="24"/>
          <w:szCs w:val="24"/>
          <w:bdr w:val="none" w:color="auto" w:sz="0" w:space="0"/>
        </w:rPr>
        <w:t>2500</w:t>
      </w:r>
      <w:r>
        <w:rPr>
          <w:rFonts w:hint="eastAsia" w:asciiTheme="minorEastAsia" w:hAnsiTheme="minorEastAsia" w:eastAsiaTheme="minorEastAsia" w:cstheme="minorEastAsia"/>
          <w:b w:val="0"/>
          <w:i w:val="0"/>
          <w:caps w:val="0"/>
          <w:color w:val="3E3E3E"/>
          <w:spacing w:val="0"/>
          <w:sz w:val="24"/>
          <w:szCs w:val="24"/>
          <w:bdr w:val="none" w:color="auto" w:sz="0" w:space="0"/>
        </w:rPr>
        <w:t>吨以下新型干法水泥生产线工程；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9</w:t>
      </w:r>
      <w:r>
        <w:rPr>
          <w:rFonts w:hint="eastAsia" w:asciiTheme="minorEastAsia" w:hAnsiTheme="minorEastAsia" w:eastAsiaTheme="minorEastAsia" w:cstheme="minorEastAsia"/>
          <w:b w:val="0"/>
          <w:i w:val="0"/>
          <w:caps w:val="0"/>
          <w:color w:val="3E3E3E"/>
          <w:spacing w:val="0"/>
          <w:sz w:val="24"/>
          <w:szCs w:val="24"/>
          <w:bdr w:val="none" w:color="auto" w:sz="0" w:space="0"/>
        </w:rPr>
        <w:t>）日产</w:t>
      </w:r>
      <w:r>
        <w:rPr>
          <w:rFonts w:hint="eastAsia" w:asciiTheme="minorEastAsia" w:hAnsiTheme="minorEastAsia" w:eastAsiaTheme="minorEastAsia" w:cstheme="minorEastAsia"/>
          <w:b w:val="0"/>
          <w:i w:val="0"/>
          <w:caps w:val="0"/>
          <w:color w:val="3E3E3E"/>
          <w:spacing w:val="0"/>
          <w:sz w:val="24"/>
          <w:szCs w:val="24"/>
          <w:bdr w:val="none" w:color="auto" w:sz="0" w:space="0"/>
        </w:rPr>
        <w:t>3000</w:t>
      </w:r>
      <w:r>
        <w:rPr>
          <w:rFonts w:hint="eastAsia" w:asciiTheme="minorEastAsia" w:hAnsiTheme="minorEastAsia" w:eastAsiaTheme="minorEastAsia" w:cstheme="minorEastAsia"/>
          <w:b w:val="0"/>
          <w:i w:val="0"/>
          <w:caps w:val="0"/>
          <w:color w:val="3E3E3E"/>
          <w:spacing w:val="0"/>
          <w:sz w:val="24"/>
          <w:szCs w:val="24"/>
          <w:bdr w:val="none" w:color="auto" w:sz="0" w:space="0"/>
        </w:rPr>
        <w:t>吨以下新型干法水泥生产线预热器系统或水泥烧成系统工程；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10</w:t>
      </w:r>
      <w:r>
        <w:rPr>
          <w:rFonts w:hint="eastAsia" w:asciiTheme="minorEastAsia" w:hAnsiTheme="minorEastAsia" w:eastAsiaTheme="minorEastAsia" w:cstheme="minorEastAsia"/>
          <w:b w:val="0"/>
          <w:i w:val="0"/>
          <w:caps w:val="0"/>
          <w:color w:val="3E3E3E"/>
          <w:spacing w:val="0"/>
          <w:sz w:val="24"/>
          <w:szCs w:val="24"/>
          <w:bdr w:val="none" w:color="auto" w:sz="0" w:space="0"/>
        </w:rPr>
        <w:t>）日熔量</w:t>
      </w:r>
      <w:r>
        <w:rPr>
          <w:rFonts w:hint="eastAsia" w:asciiTheme="minorEastAsia" w:hAnsiTheme="minorEastAsia" w:eastAsiaTheme="minorEastAsia" w:cstheme="minorEastAsia"/>
          <w:b w:val="0"/>
          <w:i w:val="0"/>
          <w:caps w:val="0"/>
          <w:color w:val="3E3E3E"/>
          <w:spacing w:val="0"/>
          <w:sz w:val="24"/>
          <w:szCs w:val="24"/>
          <w:bdr w:val="none" w:color="auto" w:sz="0" w:space="0"/>
        </w:rPr>
        <w:t>450</w:t>
      </w:r>
      <w:r>
        <w:rPr>
          <w:rFonts w:hint="eastAsia" w:asciiTheme="minorEastAsia" w:hAnsiTheme="minorEastAsia" w:eastAsiaTheme="minorEastAsia" w:cstheme="minorEastAsia"/>
          <w:b w:val="0"/>
          <w:i w:val="0"/>
          <w:caps w:val="0"/>
          <w:color w:val="3E3E3E"/>
          <w:spacing w:val="0"/>
          <w:sz w:val="24"/>
          <w:szCs w:val="24"/>
          <w:bdr w:val="none" w:color="auto" w:sz="0" w:space="0"/>
        </w:rPr>
        <w:t>吨以下浮法玻璃工程或年产</w:t>
      </w:r>
      <w:r>
        <w:rPr>
          <w:rFonts w:hint="eastAsia" w:asciiTheme="minorEastAsia" w:hAnsiTheme="minorEastAsia" w:eastAsiaTheme="minorEastAsia" w:cstheme="minorEastAsia"/>
          <w:b w:val="0"/>
          <w:i w:val="0"/>
          <w:caps w:val="0"/>
          <w:color w:val="3E3E3E"/>
          <w:spacing w:val="0"/>
          <w:sz w:val="24"/>
          <w:szCs w:val="24"/>
          <w:bdr w:val="none" w:color="auto" w:sz="0" w:space="0"/>
        </w:rPr>
        <w:t>80</w:t>
      </w:r>
      <w:r>
        <w:rPr>
          <w:rFonts w:hint="eastAsia" w:asciiTheme="minorEastAsia" w:hAnsiTheme="minorEastAsia" w:eastAsiaTheme="minorEastAsia" w:cstheme="minorEastAsia"/>
          <w:b w:val="0"/>
          <w:i w:val="0"/>
          <w:caps w:val="0"/>
          <w:color w:val="3E3E3E"/>
          <w:spacing w:val="0"/>
          <w:sz w:val="24"/>
          <w:szCs w:val="24"/>
          <w:bdr w:val="none" w:color="auto" w:sz="0" w:space="0"/>
        </w:rPr>
        <w:t>万吨以下水泥粉磨工程。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3E3E3E"/>
          <w:spacing w:val="0"/>
          <w:sz w:val="24"/>
          <w:szCs w:val="24"/>
          <w:bdr w:val="none" w:color="auto" w:sz="0" w:space="0"/>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rPr>
          <w:rFonts w:hint="eastAsia" w:asciiTheme="minorEastAsia" w:hAnsiTheme="minorEastAsia" w:eastAsiaTheme="minorEastAsia" w:cstheme="minorEastAsia"/>
          <w:b w:val="0"/>
          <w:i w:val="0"/>
          <w:caps w:val="0"/>
          <w:color w:val="3E3E3E"/>
          <w:spacing w:val="0"/>
          <w:sz w:val="24"/>
          <w:szCs w:val="24"/>
          <w:bdr w:val="none" w:color="auto" w:sz="0" w:space="0"/>
        </w:rPr>
      </w:pPr>
      <w:r>
        <w:rPr>
          <w:rFonts w:hint="eastAsia" w:asciiTheme="minorEastAsia" w:hAnsiTheme="minorEastAsia" w:eastAsiaTheme="minorEastAsia" w:cstheme="minorEastAsia"/>
          <w:b w:val="0"/>
          <w:i w:val="0"/>
          <w:caps w:val="0"/>
          <w:color w:val="3E3E3E"/>
          <w:spacing w:val="0"/>
          <w:sz w:val="24"/>
          <w:szCs w:val="24"/>
          <w:bdr w:val="none" w:color="auto" w:sz="0" w:space="0"/>
        </w:rPr>
        <w:t>1.冶金工程包括冶金、有色、建材工业的主体工程、配套工程及生产辅助附属工程。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2.冶金工程相关专业职称包括冶金工程、金属冶炼、金属材料、焦化、耐火材料、采矿、选矿、机械、建筑材料、结构、电气、暖通、给排水、动力、测量等专业职称。</w:t>
      </w:r>
      <w:bookmarkStart w:id="0" w:name="_GoBack"/>
      <w:bookmarkEnd w:id="0"/>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Helvetica Neue">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C254E5"/>
    <w:rsid w:val="75C254E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Emphasis"/>
    <w:basedOn w:val="4"/>
    <w:qFormat/>
    <w:uiPriority w:val="0"/>
    <w:rPr>
      <w:i/>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2016-01-08T07:52:00Z</dcterms:created>
  <dc:creator>Administrator</dc:creator>
  <cp:lastModifiedBy>Administrator</cp:lastModifiedBy>
  <dcterms:modified xsi:type="dcterms:W3CDTF">2016-01-08T07:55:20Z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